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DE5C4" w14:textId="77777777" w:rsidR="00010AEA" w:rsidRPr="0047258A" w:rsidRDefault="00454ED1" w:rsidP="007177B3">
      <w:pPr>
        <w:pStyle w:val="c8"/>
        <w:shd w:val="clear" w:color="auto" w:fill="FFFFFF"/>
        <w:spacing w:before="0" w:beforeAutospacing="0" w:after="0" w:afterAutospacing="0"/>
        <w:ind w:firstLine="709"/>
        <w:jc w:val="center"/>
        <w:rPr>
          <w:b/>
          <w:sz w:val="28"/>
          <w:szCs w:val="28"/>
        </w:rPr>
      </w:pPr>
      <w:bookmarkStart w:id="0" w:name="_Hlk193705863"/>
      <w:bookmarkStart w:id="1" w:name="_GoBack"/>
      <w:bookmarkEnd w:id="1"/>
      <w:r w:rsidRPr="0047258A">
        <w:rPr>
          <w:b/>
          <w:sz w:val="28"/>
          <w:szCs w:val="28"/>
        </w:rPr>
        <w:t xml:space="preserve">Солидарность с народами, борющимися против </w:t>
      </w:r>
    </w:p>
    <w:p w14:paraId="1BB18DDE" w14:textId="61EB5D79" w:rsidR="00454ED1" w:rsidRPr="0047258A" w:rsidRDefault="00454ED1" w:rsidP="007177B3">
      <w:pPr>
        <w:pStyle w:val="c8"/>
        <w:shd w:val="clear" w:color="auto" w:fill="FFFFFF"/>
        <w:spacing w:before="0" w:beforeAutospacing="0" w:after="0" w:afterAutospacing="0"/>
        <w:ind w:firstLine="709"/>
        <w:jc w:val="center"/>
        <w:rPr>
          <w:b/>
          <w:color w:val="000000"/>
          <w:spacing w:val="-4"/>
          <w:sz w:val="28"/>
          <w:szCs w:val="28"/>
        </w:rPr>
      </w:pPr>
      <w:r w:rsidRPr="0047258A">
        <w:rPr>
          <w:b/>
          <w:sz w:val="28"/>
          <w:szCs w:val="28"/>
        </w:rPr>
        <w:t>расизма и расовой дискриминации</w:t>
      </w:r>
      <w:r w:rsidRPr="0047258A">
        <w:rPr>
          <w:b/>
          <w:color w:val="000000"/>
          <w:spacing w:val="-4"/>
          <w:sz w:val="28"/>
          <w:szCs w:val="28"/>
        </w:rPr>
        <w:t xml:space="preserve"> </w:t>
      </w:r>
    </w:p>
    <w:p w14:paraId="5745C591" w14:textId="77777777" w:rsidR="00454ED1" w:rsidRPr="0047258A" w:rsidRDefault="00454ED1" w:rsidP="007177B3">
      <w:pPr>
        <w:pStyle w:val="c8"/>
        <w:shd w:val="clear" w:color="auto" w:fill="FFFFFF"/>
        <w:spacing w:before="0" w:beforeAutospacing="0" w:after="0" w:afterAutospacing="0"/>
        <w:ind w:firstLine="709"/>
        <w:jc w:val="center"/>
        <w:rPr>
          <w:b/>
          <w:color w:val="000000"/>
          <w:spacing w:val="-4"/>
          <w:sz w:val="28"/>
          <w:szCs w:val="28"/>
        </w:rPr>
      </w:pPr>
    </w:p>
    <w:p w14:paraId="20EF5953" w14:textId="4622279E" w:rsidR="00010AEA" w:rsidRPr="0047258A" w:rsidRDefault="00010AEA" w:rsidP="00010AEA">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 xml:space="preserve">Международный день борьбы за ликвидацию расовой дискриминации отмечается ежегодно 21 марта. Дата 21 марта была выбрана для того, чтобы почтить память людей, погибших от во время демонстрации, проходившей 21 марта 1960 года в </w:t>
      </w:r>
      <w:proofErr w:type="spellStart"/>
      <w:r w:rsidRPr="0047258A">
        <w:rPr>
          <w:rFonts w:ascii="Times New Roman" w:eastAsia="Times New Roman" w:hAnsi="Times New Roman" w:cs="Times New Roman"/>
          <w:color w:val="000000"/>
          <w:sz w:val="28"/>
          <w:szCs w:val="28"/>
          <w:lang w:eastAsia="ru-RU"/>
        </w:rPr>
        <w:t>Шарпевиле</w:t>
      </w:r>
      <w:proofErr w:type="spellEnd"/>
      <w:r w:rsidRPr="0047258A">
        <w:rPr>
          <w:rFonts w:ascii="Times New Roman" w:eastAsia="Times New Roman" w:hAnsi="Times New Roman" w:cs="Times New Roman"/>
          <w:color w:val="000000"/>
          <w:sz w:val="28"/>
          <w:szCs w:val="28"/>
          <w:lang w:eastAsia="ru-RU"/>
        </w:rPr>
        <w:t xml:space="preserve">, расположенном в ЮАР. Участники этой мирной демонстрации хотели выразить свой протест против законов режима апартеида, </w:t>
      </w:r>
      <w:r w:rsidR="00872B68" w:rsidRPr="0047258A">
        <w:rPr>
          <w:rFonts w:ascii="Times New Roman" w:eastAsia="Times New Roman" w:hAnsi="Times New Roman" w:cs="Times New Roman"/>
          <w:color w:val="000000"/>
          <w:sz w:val="28"/>
          <w:szCs w:val="28"/>
          <w:lang w:eastAsia="ru-RU"/>
        </w:rPr>
        <w:t>однако были расстреляны</w:t>
      </w:r>
      <w:r w:rsidRPr="0047258A">
        <w:rPr>
          <w:rFonts w:ascii="Times New Roman" w:eastAsia="Times New Roman" w:hAnsi="Times New Roman" w:cs="Times New Roman"/>
          <w:color w:val="000000"/>
          <w:sz w:val="28"/>
          <w:szCs w:val="28"/>
          <w:lang w:eastAsia="ru-RU"/>
        </w:rPr>
        <w:t xml:space="preserve">, при этом погибло 69 человек. Это событие всколыхнуло мировую общественность и привело к тому, что ООН начало активно бороться против расовой дискриминации в мире. </w:t>
      </w:r>
    </w:p>
    <w:p w14:paraId="7686FE81" w14:textId="77777777" w:rsidR="00972138" w:rsidRPr="0047258A" w:rsidRDefault="00972138" w:rsidP="00CD26F9">
      <w:pPr>
        <w:spacing w:after="0" w:line="240" w:lineRule="auto"/>
        <w:ind w:firstLine="709"/>
        <w:jc w:val="both"/>
        <w:rPr>
          <w:rFonts w:ascii="Times New Roman" w:eastAsia="Times New Roman" w:hAnsi="Times New Roman" w:cs="Times New Roman"/>
          <w:color w:val="000000"/>
          <w:sz w:val="28"/>
          <w:szCs w:val="28"/>
          <w:lang w:eastAsia="ru-RU"/>
        </w:rPr>
      </w:pPr>
    </w:p>
    <w:p w14:paraId="1EC3EDC1" w14:textId="77777777" w:rsidR="000B1F84" w:rsidRPr="0047258A"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 xml:space="preserve">Создав праздник Международный день борьбы за ликвидацию расовой дискриминации, ООН призвала международное сообщество использовать еще больше сил для борьбы с любыми формами и проявлениями расовой дискриминации, которая должна быть полностью ликвидирована во всем мире. </w:t>
      </w:r>
    </w:p>
    <w:p w14:paraId="12613996" w14:textId="4D8F303B" w:rsidR="00CD26F9" w:rsidRPr="0047258A" w:rsidRDefault="00CD26F9" w:rsidP="00CD26F9">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Международная конвенция о ликвидации всех форм расовой дискриминации (1965) под расовой дискриминацией понимает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p>
    <w:p w14:paraId="786255B0" w14:textId="77777777" w:rsidR="000B1F84" w:rsidRPr="0047258A"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Все государства должны принять в самом первоочередном порядке меры для объявления наказуемым по закону всякое распространение идей, основанных на расовом превосходстве или ненависти, и для запрещения организаций, основанных на расовой ненависти и предрассудках, включая неофашистские и фашистские организации, а также частные клубы и учреждения, которые основаны на расовых критериях или распространяют идеи расовой дискриминации и апартеида.</w:t>
      </w:r>
    </w:p>
    <w:p w14:paraId="6F7E2ABC" w14:textId="77777777" w:rsidR="000B1F84" w:rsidRPr="0047258A"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 xml:space="preserve">К позитивным усилиям, предпринятым государствами, относятся: законодательные меры, направленные на введение более суровых предельных мер наказания за преступления на расовой почве; использование этнического мониторинга с целью установить число лиц той или иной этнической и национальной принадлежности в различных сферах занятости и установление целевых заданий в целях создания дополнительных рабочих мест для представителей меньшинств в тех сферах, где они </w:t>
      </w:r>
      <w:proofErr w:type="spellStart"/>
      <w:r w:rsidRPr="0047258A">
        <w:rPr>
          <w:rFonts w:ascii="Times New Roman" w:eastAsia="Times New Roman" w:hAnsi="Times New Roman" w:cs="Times New Roman"/>
          <w:color w:val="000000"/>
          <w:sz w:val="28"/>
          <w:szCs w:val="28"/>
          <w:lang w:eastAsia="ru-RU"/>
        </w:rPr>
        <w:t>недопредставлены</w:t>
      </w:r>
      <w:proofErr w:type="spellEnd"/>
      <w:r w:rsidRPr="0047258A">
        <w:rPr>
          <w:rFonts w:ascii="Times New Roman" w:eastAsia="Times New Roman" w:hAnsi="Times New Roman" w:cs="Times New Roman"/>
          <w:color w:val="000000"/>
          <w:sz w:val="28"/>
          <w:szCs w:val="28"/>
          <w:lang w:eastAsia="ru-RU"/>
        </w:rPr>
        <w:t>.</w:t>
      </w:r>
    </w:p>
    <w:p w14:paraId="563A5A6B" w14:textId="77777777" w:rsidR="000B1F84" w:rsidRPr="0047258A"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Также к ним относятся учреждение новых консультативных органов, занимающихся вопросами, которые связаны с борьбой с расизмом и нетерпимостью, в том числе развертывание и осуществление кампаний информирования общественности, направленных на то, чтобы предотвратить проявление расовой дискриминации и усиление терпимости; и создание правозащитных институтов и назначение омбудсменов, занимающихся проблемой этнического и расового равенства.</w:t>
      </w:r>
    </w:p>
    <w:p w14:paraId="34DB7169" w14:textId="43A373E1" w:rsidR="00CD26F9" w:rsidRPr="0047258A" w:rsidRDefault="00CD26F9" w:rsidP="00010AEA">
      <w:pPr>
        <w:spacing w:after="0" w:line="240" w:lineRule="auto"/>
        <w:ind w:firstLine="709"/>
        <w:jc w:val="both"/>
        <w:rPr>
          <w:rFonts w:ascii="Times New Roman" w:eastAsia="Times New Roman" w:hAnsi="Times New Roman" w:cs="Times New Roman"/>
          <w:color w:val="000000"/>
          <w:sz w:val="28"/>
          <w:szCs w:val="28"/>
          <w:lang w:eastAsia="ru-RU"/>
        </w:rPr>
      </w:pPr>
    </w:p>
    <w:p w14:paraId="6D8D2AF4" w14:textId="777955E7" w:rsidR="00872B68" w:rsidRPr="00872B68" w:rsidRDefault="00872B68" w:rsidP="00872B68">
      <w:pPr>
        <w:spacing w:after="0" w:line="240" w:lineRule="auto"/>
        <w:ind w:firstLine="709"/>
        <w:jc w:val="both"/>
        <w:rPr>
          <w:rFonts w:ascii="Times New Roman" w:eastAsia="Times New Roman" w:hAnsi="Times New Roman" w:cs="Times New Roman"/>
          <w:color w:val="000000"/>
          <w:sz w:val="28"/>
          <w:szCs w:val="28"/>
          <w:lang w:eastAsia="ru-RU"/>
        </w:rPr>
      </w:pPr>
      <w:r w:rsidRPr="00872B68">
        <w:rPr>
          <w:rFonts w:ascii="Times New Roman" w:eastAsia="Times New Roman" w:hAnsi="Times New Roman" w:cs="Times New Roman"/>
          <w:color w:val="000000"/>
          <w:sz w:val="28"/>
          <w:szCs w:val="28"/>
          <w:lang w:eastAsia="ru-RU"/>
        </w:rPr>
        <w:lastRenderedPageBreak/>
        <w:t xml:space="preserve">Статья 5.62 </w:t>
      </w:r>
      <w:r w:rsidRPr="0047258A">
        <w:rPr>
          <w:rFonts w:ascii="Times New Roman" w:eastAsia="Times New Roman" w:hAnsi="Times New Roman" w:cs="Times New Roman"/>
          <w:color w:val="000000"/>
          <w:sz w:val="28"/>
          <w:szCs w:val="28"/>
          <w:lang w:eastAsia="ru-RU"/>
        </w:rPr>
        <w:t>Кодекса об административных правонарушениях Российской Федерации предусматривает административную ответственность за д</w:t>
      </w:r>
      <w:r w:rsidRPr="000B1F84">
        <w:rPr>
          <w:rFonts w:ascii="Times New Roman" w:eastAsia="Times New Roman" w:hAnsi="Times New Roman" w:cs="Times New Roman"/>
          <w:color w:val="000000"/>
          <w:sz w:val="28"/>
          <w:szCs w:val="28"/>
          <w:lang w:eastAsia="ru-RU"/>
        </w:rPr>
        <w:t>искриминаци</w:t>
      </w:r>
      <w:r w:rsidRPr="0047258A">
        <w:rPr>
          <w:rFonts w:ascii="Times New Roman" w:eastAsia="Times New Roman" w:hAnsi="Times New Roman" w:cs="Times New Roman"/>
          <w:color w:val="000000"/>
          <w:sz w:val="28"/>
          <w:szCs w:val="28"/>
          <w:lang w:eastAsia="ru-RU"/>
        </w:rPr>
        <w:t>ю</w:t>
      </w:r>
      <w:r w:rsidRPr="000B1F84">
        <w:rPr>
          <w:rFonts w:ascii="Times New Roman" w:eastAsia="Times New Roman" w:hAnsi="Times New Roman" w:cs="Times New Roman"/>
          <w:color w:val="000000"/>
          <w:sz w:val="28"/>
          <w:szCs w:val="28"/>
          <w:lang w:eastAsia="ru-RU"/>
        </w:rPr>
        <w:t>, то есть</w:t>
      </w:r>
      <w:r w:rsidRPr="00872B68">
        <w:rPr>
          <w:rFonts w:ascii="Times New Roman" w:eastAsia="Times New Roman" w:hAnsi="Times New Roman" w:cs="Times New Roman"/>
          <w:color w:val="000000"/>
          <w:sz w:val="28"/>
          <w:szCs w:val="28"/>
          <w:lang w:eastAsia="ru-RU"/>
        </w:rPr>
        <w:t xml:space="preserve">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w:t>
      </w:r>
      <w:r w:rsidRPr="0047258A">
        <w:rPr>
          <w:rFonts w:ascii="Times New Roman" w:eastAsia="Times New Roman" w:hAnsi="Times New Roman" w:cs="Times New Roman"/>
          <w:color w:val="000000"/>
          <w:sz w:val="28"/>
          <w:szCs w:val="28"/>
          <w:lang w:eastAsia="ru-RU"/>
        </w:rPr>
        <w:t xml:space="preserve">. Дискриминация </w:t>
      </w:r>
      <w:r w:rsidRPr="00872B68">
        <w:rPr>
          <w:rFonts w:ascii="Times New Roman" w:eastAsia="Times New Roman" w:hAnsi="Times New Roman" w:cs="Times New Roman"/>
          <w:color w:val="000000"/>
          <w:sz w:val="28"/>
          <w:szCs w:val="28"/>
          <w:lang w:eastAsia="ru-RU"/>
        </w:rPr>
        <w:t xml:space="preserve">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 </w:t>
      </w:r>
    </w:p>
    <w:p w14:paraId="67D6EC1D" w14:textId="77777777" w:rsidR="00872B68" w:rsidRPr="0047258A" w:rsidRDefault="00872B68" w:rsidP="000B1F84">
      <w:pPr>
        <w:spacing w:after="0" w:line="240" w:lineRule="auto"/>
        <w:ind w:firstLine="709"/>
        <w:jc w:val="both"/>
        <w:rPr>
          <w:rFonts w:ascii="Times New Roman" w:eastAsia="Times New Roman" w:hAnsi="Times New Roman" w:cs="Times New Roman"/>
          <w:color w:val="000000"/>
          <w:sz w:val="28"/>
          <w:szCs w:val="28"/>
          <w:lang w:eastAsia="ru-RU"/>
        </w:rPr>
      </w:pPr>
    </w:p>
    <w:p w14:paraId="6BF4C578" w14:textId="48E822A9" w:rsidR="000B1F84" w:rsidRPr="000B1F84"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Статья 136 Уголовного кодекса Российской Федерации предусматривает уголовную ответственность за д</w:t>
      </w:r>
      <w:r w:rsidRPr="000B1F84">
        <w:rPr>
          <w:rFonts w:ascii="Times New Roman" w:eastAsia="Times New Roman" w:hAnsi="Times New Roman" w:cs="Times New Roman"/>
          <w:color w:val="000000"/>
          <w:sz w:val="28"/>
          <w:szCs w:val="28"/>
          <w:lang w:eastAsia="ru-RU"/>
        </w:rPr>
        <w:t>искриминаци</w:t>
      </w:r>
      <w:r w:rsidRPr="0047258A">
        <w:rPr>
          <w:rFonts w:ascii="Times New Roman" w:eastAsia="Times New Roman" w:hAnsi="Times New Roman" w:cs="Times New Roman"/>
          <w:color w:val="000000"/>
          <w:sz w:val="28"/>
          <w:szCs w:val="28"/>
          <w:lang w:eastAsia="ru-RU"/>
        </w:rPr>
        <w:t>ю</w:t>
      </w:r>
      <w:r w:rsidRPr="000B1F84">
        <w:rPr>
          <w:rFonts w:ascii="Times New Roman" w:eastAsia="Times New Roman" w:hAnsi="Times New Roman" w:cs="Times New Roman"/>
          <w:color w:val="000000"/>
          <w:sz w:val="28"/>
          <w:szCs w:val="28"/>
          <w:lang w:eastAsia="ru-RU"/>
        </w:rPr>
        <w:t>, совершенн</w:t>
      </w:r>
      <w:r w:rsidR="00872B68" w:rsidRPr="0047258A">
        <w:rPr>
          <w:rFonts w:ascii="Times New Roman" w:eastAsia="Times New Roman" w:hAnsi="Times New Roman" w:cs="Times New Roman"/>
          <w:color w:val="000000"/>
          <w:sz w:val="28"/>
          <w:szCs w:val="28"/>
          <w:lang w:eastAsia="ru-RU"/>
        </w:rPr>
        <w:t>ую</w:t>
      </w:r>
      <w:r w:rsidRPr="000B1F84">
        <w:rPr>
          <w:rFonts w:ascii="Times New Roman" w:eastAsia="Times New Roman" w:hAnsi="Times New Roman" w:cs="Times New Roman"/>
          <w:color w:val="000000"/>
          <w:sz w:val="28"/>
          <w:szCs w:val="28"/>
          <w:lang w:eastAsia="ru-RU"/>
        </w:rPr>
        <w:t xml:space="preserve"> лицом с использованием своего служебного положения</w:t>
      </w:r>
      <w:r w:rsidRPr="0047258A">
        <w:rPr>
          <w:rFonts w:ascii="Times New Roman" w:eastAsia="Times New Roman" w:hAnsi="Times New Roman" w:cs="Times New Roman"/>
          <w:color w:val="000000"/>
          <w:sz w:val="28"/>
          <w:szCs w:val="28"/>
          <w:lang w:eastAsia="ru-RU"/>
        </w:rPr>
        <w:t>.</w:t>
      </w:r>
    </w:p>
    <w:p w14:paraId="5E3A0497" w14:textId="5765269C" w:rsidR="000B1F84" w:rsidRPr="000B1F84"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0B1F84">
        <w:rPr>
          <w:rFonts w:ascii="Times New Roman" w:eastAsia="Times New Roman" w:hAnsi="Times New Roman" w:cs="Times New Roman"/>
          <w:color w:val="000000"/>
          <w:sz w:val="28"/>
          <w:szCs w:val="28"/>
          <w:lang w:eastAsia="ru-RU"/>
        </w:rPr>
        <w:t>Дискриминация</w:t>
      </w:r>
      <w:r w:rsidRPr="0047258A">
        <w:rPr>
          <w:rFonts w:ascii="Times New Roman" w:eastAsia="Times New Roman" w:hAnsi="Times New Roman" w:cs="Times New Roman"/>
          <w:color w:val="000000"/>
          <w:sz w:val="28"/>
          <w:szCs w:val="28"/>
          <w:lang w:eastAsia="ru-RU"/>
        </w:rPr>
        <w:t xml:space="preserve"> </w:t>
      </w:r>
      <w:r w:rsidR="00872B68" w:rsidRPr="000B1F84">
        <w:rPr>
          <w:rFonts w:ascii="Times New Roman" w:eastAsia="Times New Roman" w:hAnsi="Times New Roman" w:cs="Times New Roman"/>
          <w:color w:val="000000"/>
          <w:sz w:val="28"/>
          <w:szCs w:val="28"/>
          <w:lang w:eastAsia="ru-RU"/>
        </w:rPr>
        <w:t>с использованием своего служебного положения</w:t>
      </w:r>
      <w:r w:rsidR="00872B68" w:rsidRPr="0047258A">
        <w:rPr>
          <w:rFonts w:ascii="Times New Roman" w:eastAsia="Times New Roman" w:hAnsi="Times New Roman" w:cs="Times New Roman"/>
          <w:color w:val="000000"/>
          <w:sz w:val="28"/>
          <w:szCs w:val="28"/>
          <w:lang w:eastAsia="ru-RU"/>
        </w:rPr>
        <w:t xml:space="preserve"> </w:t>
      </w:r>
      <w:r w:rsidRPr="000B1F84">
        <w:rPr>
          <w:rFonts w:ascii="Times New Roman" w:eastAsia="Times New Roman" w:hAnsi="Times New Roman" w:cs="Times New Roman"/>
          <w:color w:val="000000"/>
          <w:sz w:val="28"/>
          <w:szCs w:val="28"/>
          <w:lang w:eastAsia="ru-RU"/>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w:t>
      </w:r>
    </w:p>
    <w:p w14:paraId="0FE647EB" w14:textId="77777777" w:rsidR="000B1F84" w:rsidRPr="0047258A" w:rsidRDefault="000B1F84" w:rsidP="00972138">
      <w:pPr>
        <w:spacing w:after="0" w:line="240" w:lineRule="auto"/>
        <w:ind w:firstLine="709"/>
        <w:jc w:val="both"/>
        <w:rPr>
          <w:rFonts w:ascii="Times New Roman" w:eastAsia="Times New Roman" w:hAnsi="Times New Roman" w:cs="Times New Roman"/>
          <w:color w:val="000000"/>
          <w:sz w:val="28"/>
          <w:szCs w:val="28"/>
          <w:lang w:eastAsia="ru-RU"/>
        </w:rPr>
      </w:pPr>
    </w:p>
    <w:bookmarkEnd w:id="0"/>
    <w:p w14:paraId="2B8E9DC0" w14:textId="048AE9D6" w:rsidR="00872B68" w:rsidRPr="0047258A" w:rsidRDefault="000B1F84" w:rsidP="00972138">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 xml:space="preserve">Запрет на дискриминацию содержит также трудовое законодательство. </w:t>
      </w:r>
    </w:p>
    <w:p w14:paraId="46F7F7F1" w14:textId="77777777" w:rsidR="00872B68" w:rsidRPr="0047258A" w:rsidRDefault="00872B68" w:rsidP="00972138">
      <w:pPr>
        <w:spacing w:after="0" w:line="240" w:lineRule="auto"/>
        <w:ind w:firstLine="709"/>
        <w:jc w:val="both"/>
        <w:rPr>
          <w:rFonts w:ascii="Times New Roman" w:eastAsia="Times New Roman" w:hAnsi="Times New Roman" w:cs="Times New Roman"/>
          <w:color w:val="000000"/>
          <w:sz w:val="28"/>
          <w:szCs w:val="28"/>
          <w:lang w:eastAsia="ru-RU"/>
        </w:rPr>
      </w:pPr>
    </w:p>
    <w:p w14:paraId="3607A22C" w14:textId="77777777" w:rsidR="00872B68" w:rsidRPr="0047258A" w:rsidRDefault="000B1F84" w:rsidP="00972138">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Таким образом, национальное право России свидетельствует о неизменной приверженности государства</w:t>
      </w:r>
      <w:r w:rsidR="00872B68" w:rsidRPr="0047258A">
        <w:rPr>
          <w:rFonts w:ascii="Times New Roman" w:eastAsia="Times New Roman" w:hAnsi="Times New Roman" w:cs="Times New Roman"/>
          <w:color w:val="000000"/>
          <w:sz w:val="28"/>
          <w:szCs w:val="28"/>
          <w:lang w:eastAsia="ru-RU"/>
        </w:rPr>
        <w:t xml:space="preserve"> </w:t>
      </w:r>
      <w:r w:rsidRPr="0047258A">
        <w:rPr>
          <w:rFonts w:ascii="Times New Roman" w:eastAsia="Times New Roman" w:hAnsi="Times New Roman" w:cs="Times New Roman"/>
          <w:color w:val="000000"/>
          <w:sz w:val="28"/>
          <w:szCs w:val="28"/>
          <w:lang w:eastAsia="ru-RU"/>
        </w:rPr>
        <w:t xml:space="preserve">ценности равенства всех народов, что актуально для столь многонациональной и многоконфессиональной страны как Россия. </w:t>
      </w:r>
    </w:p>
    <w:p w14:paraId="40E84BD5" w14:textId="77777777" w:rsidR="00872B68" w:rsidRPr="0047258A" w:rsidRDefault="00872B68" w:rsidP="00972138">
      <w:pPr>
        <w:spacing w:after="0" w:line="240" w:lineRule="auto"/>
        <w:ind w:firstLine="709"/>
        <w:jc w:val="both"/>
        <w:rPr>
          <w:rFonts w:ascii="Times New Roman" w:eastAsia="Times New Roman" w:hAnsi="Times New Roman" w:cs="Times New Roman"/>
          <w:color w:val="000000"/>
          <w:sz w:val="28"/>
          <w:szCs w:val="28"/>
          <w:lang w:eastAsia="ru-RU"/>
        </w:rPr>
      </w:pPr>
    </w:p>
    <w:p w14:paraId="5EEB866D" w14:textId="56D68263" w:rsidR="000B1F84" w:rsidRPr="0047258A" w:rsidRDefault="000B1F84" w:rsidP="00972138">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И все же наиболее важным и самым эффективным методом искоренения этой формы зла в обществе остается просветительская работа с подрастающим поколением. В первую очередь семья, а также школы, являясь архитекторами будущей личности ребенка, могут своевременно привить ему уважительное отношение к окружающим его людям, что позволит сделать наш мир более безопасным</w:t>
      </w:r>
      <w:r w:rsidR="00872B68" w:rsidRPr="0047258A">
        <w:rPr>
          <w:rFonts w:ascii="Times New Roman" w:eastAsia="Times New Roman" w:hAnsi="Times New Roman" w:cs="Times New Roman"/>
          <w:color w:val="000000"/>
          <w:sz w:val="28"/>
          <w:szCs w:val="28"/>
          <w:lang w:eastAsia="ru-RU"/>
        </w:rPr>
        <w:t xml:space="preserve"> и </w:t>
      </w:r>
      <w:r w:rsidRPr="0047258A">
        <w:rPr>
          <w:rFonts w:ascii="Times New Roman" w:eastAsia="Times New Roman" w:hAnsi="Times New Roman" w:cs="Times New Roman"/>
          <w:color w:val="000000"/>
          <w:sz w:val="28"/>
          <w:szCs w:val="28"/>
          <w:lang w:eastAsia="ru-RU"/>
        </w:rPr>
        <w:t xml:space="preserve">гармоничным. </w:t>
      </w:r>
    </w:p>
    <w:p w14:paraId="0B371ED6" w14:textId="77777777" w:rsidR="0047258A" w:rsidRPr="0047258A" w:rsidRDefault="0047258A" w:rsidP="0047258A">
      <w:pPr>
        <w:pStyle w:val="a5"/>
        <w:rPr>
          <w:sz w:val="28"/>
          <w:szCs w:val="28"/>
        </w:rPr>
      </w:pPr>
    </w:p>
    <w:p w14:paraId="5CA6AE5D" w14:textId="77777777" w:rsidR="0047258A" w:rsidRPr="0047258A" w:rsidRDefault="0047258A" w:rsidP="0047258A">
      <w:pPr>
        <w:pStyle w:val="a5"/>
        <w:rPr>
          <w:sz w:val="28"/>
          <w:szCs w:val="28"/>
        </w:rPr>
      </w:pPr>
      <w:r w:rsidRPr="0047258A">
        <w:rPr>
          <w:sz w:val="28"/>
          <w:szCs w:val="28"/>
        </w:rPr>
        <w:t>Прокуратура Алтайского района Алтайского края.</w:t>
      </w:r>
    </w:p>
    <w:p w14:paraId="78835654" w14:textId="77777777" w:rsidR="0047258A" w:rsidRPr="00872B68" w:rsidRDefault="0047258A" w:rsidP="00972138">
      <w:pPr>
        <w:spacing w:after="0" w:line="240" w:lineRule="auto"/>
        <w:ind w:firstLine="709"/>
        <w:jc w:val="both"/>
        <w:rPr>
          <w:rFonts w:ascii="Times New Roman" w:eastAsia="Times New Roman" w:hAnsi="Times New Roman" w:cs="Times New Roman"/>
          <w:color w:val="000000"/>
          <w:sz w:val="24"/>
          <w:szCs w:val="24"/>
          <w:lang w:eastAsia="ru-RU"/>
        </w:rPr>
      </w:pPr>
    </w:p>
    <w:sectPr w:rsidR="0047258A" w:rsidRPr="00872B68" w:rsidSect="007177B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BD"/>
    <w:rsid w:val="00010AEA"/>
    <w:rsid w:val="0007519E"/>
    <w:rsid w:val="000B1F84"/>
    <w:rsid w:val="0011259B"/>
    <w:rsid w:val="00116882"/>
    <w:rsid w:val="0024257E"/>
    <w:rsid w:val="002633A3"/>
    <w:rsid w:val="00292B47"/>
    <w:rsid w:val="002A2A01"/>
    <w:rsid w:val="002D49D7"/>
    <w:rsid w:val="003E03BD"/>
    <w:rsid w:val="00454ED1"/>
    <w:rsid w:val="0047258A"/>
    <w:rsid w:val="004A59A4"/>
    <w:rsid w:val="004F6AF4"/>
    <w:rsid w:val="007177B3"/>
    <w:rsid w:val="007C24E5"/>
    <w:rsid w:val="00801A27"/>
    <w:rsid w:val="00872B68"/>
    <w:rsid w:val="00880C6A"/>
    <w:rsid w:val="008D615A"/>
    <w:rsid w:val="009329AE"/>
    <w:rsid w:val="00972138"/>
    <w:rsid w:val="009A556D"/>
    <w:rsid w:val="00A05A96"/>
    <w:rsid w:val="00BF29A5"/>
    <w:rsid w:val="00C211EC"/>
    <w:rsid w:val="00CA5A0E"/>
    <w:rsid w:val="00CA66A2"/>
    <w:rsid w:val="00CB6B01"/>
    <w:rsid w:val="00CD26F9"/>
    <w:rsid w:val="00CF46B8"/>
    <w:rsid w:val="00D93803"/>
    <w:rsid w:val="00E35F0D"/>
    <w:rsid w:val="00F20F51"/>
    <w:rsid w:val="00F3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16B3"/>
  <w15:docId w15:val="{85A8C333-DAB6-F04C-B9BD-A51F673B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B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E03BD"/>
  </w:style>
  <w:style w:type="character" w:customStyle="1" w:styleId="c0">
    <w:name w:val="c0"/>
    <w:basedOn w:val="a0"/>
    <w:rsid w:val="003E03BD"/>
  </w:style>
  <w:style w:type="paragraph" w:customStyle="1" w:styleId="c8">
    <w:name w:val="c8"/>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E03BD"/>
  </w:style>
  <w:style w:type="character" w:customStyle="1" w:styleId="c16">
    <w:name w:val="c16"/>
    <w:basedOn w:val="a0"/>
    <w:rsid w:val="003E03BD"/>
  </w:style>
  <w:style w:type="paragraph" w:customStyle="1" w:styleId="c17">
    <w:name w:val="c17"/>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E03BD"/>
  </w:style>
  <w:style w:type="character" w:customStyle="1" w:styleId="apple-converted-space">
    <w:name w:val="apple-converted-space"/>
    <w:basedOn w:val="a0"/>
    <w:rsid w:val="003E03BD"/>
  </w:style>
  <w:style w:type="character" w:customStyle="1" w:styleId="c6">
    <w:name w:val="c6"/>
    <w:basedOn w:val="a0"/>
    <w:rsid w:val="003E03BD"/>
  </w:style>
  <w:style w:type="character" w:customStyle="1" w:styleId="c4">
    <w:name w:val="c4"/>
    <w:basedOn w:val="a0"/>
    <w:rsid w:val="003E03BD"/>
  </w:style>
  <w:style w:type="character" w:customStyle="1" w:styleId="c25">
    <w:name w:val="c25"/>
    <w:basedOn w:val="a0"/>
    <w:rsid w:val="003E03BD"/>
  </w:style>
  <w:style w:type="paragraph" w:customStyle="1" w:styleId="c29">
    <w:name w:val="c29"/>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Знак Знак Знак Знак Знак Знак"/>
    <w:basedOn w:val="a"/>
    <w:rsid w:val="00801A27"/>
    <w:pPr>
      <w:spacing w:after="160" w:line="240" w:lineRule="exact"/>
    </w:pPr>
    <w:rPr>
      <w:rFonts w:ascii="Verdana" w:eastAsia="Times New Roman" w:hAnsi="Verdana" w:cs="Verdana"/>
      <w:sz w:val="20"/>
      <w:szCs w:val="20"/>
      <w:lang w:val="en-US"/>
    </w:rPr>
  </w:style>
  <w:style w:type="paragraph" w:styleId="a4">
    <w:name w:val="Normal (Web)"/>
    <w:basedOn w:val="a"/>
    <w:uiPriority w:val="99"/>
    <w:rsid w:val="00CD2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47258A"/>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725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9793">
      <w:bodyDiv w:val="1"/>
      <w:marLeft w:val="0"/>
      <w:marRight w:val="0"/>
      <w:marTop w:val="0"/>
      <w:marBottom w:val="0"/>
      <w:divBdr>
        <w:top w:val="none" w:sz="0" w:space="0" w:color="auto"/>
        <w:left w:val="none" w:sz="0" w:space="0" w:color="auto"/>
        <w:bottom w:val="none" w:sz="0" w:space="0" w:color="auto"/>
        <w:right w:val="none" w:sz="0" w:space="0" w:color="auto"/>
      </w:divBdr>
    </w:div>
    <w:div w:id="240608190">
      <w:bodyDiv w:val="1"/>
      <w:marLeft w:val="0"/>
      <w:marRight w:val="0"/>
      <w:marTop w:val="0"/>
      <w:marBottom w:val="0"/>
      <w:divBdr>
        <w:top w:val="none" w:sz="0" w:space="0" w:color="auto"/>
        <w:left w:val="none" w:sz="0" w:space="0" w:color="auto"/>
        <w:bottom w:val="none" w:sz="0" w:space="0" w:color="auto"/>
        <w:right w:val="none" w:sz="0" w:space="0" w:color="auto"/>
      </w:divBdr>
    </w:div>
    <w:div w:id="342587663">
      <w:bodyDiv w:val="1"/>
      <w:marLeft w:val="0"/>
      <w:marRight w:val="0"/>
      <w:marTop w:val="0"/>
      <w:marBottom w:val="0"/>
      <w:divBdr>
        <w:top w:val="none" w:sz="0" w:space="0" w:color="auto"/>
        <w:left w:val="none" w:sz="0" w:space="0" w:color="auto"/>
        <w:bottom w:val="none" w:sz="0" w:space="0" w:color="auto"/>
        <w:right w:val="none" w:sz="0" w:space="0" w:color="auto"/>
      </w:divBdr>
    </w:div>
    <w:div w:id="734820142">
      <w:bodyDiv w:val="1"/>
      <w:marLeft w:val="0"/>
      <w:marRight w:val="0"/>
      <w:marTop w:val="0"/>
      <w:marBottom w:val="0"/>
      <w:divBdr>
        <w:top w:val="none" w:sz="0" w:space="0" w:color="auto"/>
        <w:left w:val="none" w:sz="0" w:space="0" w:color="auto"/>
        <w:bottom w:val="none" w:sz="0" w:space="0" w:color="auto"/>
        <w:right w:val="none" w:sz="0" w:space="0" w:color="auto"/>
      </w:divBdr>
    </w:div>
    <w:div w:id="762871696">
      <w:bodyDiv w:val="1"/>
      <w:marLeft w:val="0"/>
      <w:marRight w:val="0"/>
      <w:marTop w:val="0"/>
      <w:marBottom w:val="0"/>
      <w:divBdr>
        <w:top w:val="none" w:sz="0" w:space="0" w:color="auto"/>
        <w:left w:val="none" w:sz="0" w:space="0" w:color="auto"/>
        <w:bottom w:val="none" w:sz="0" w:space="0" w:color="auto"/>
        <w:right w:val="none" w:sz="0" w:space="0" w:color="auto"/>
      </w:divBdr>
    </w:div>
    <w:div w:id="17181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Сельсовет</cp:lastModifiedBy>
  <cp:revision>2</cp:revision>
  <dcterms:created xsi:type="dcterms:W3CDTF">2025-03-26T03:23:00Z</dcterms:created>
  <dcterms:modified xsi:type="dcterms:W3CDTF">2025-03-26T03:23:00Z</dcterms:modified>
</cp:coreProperties>
</file>