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D8" w:rsidRPr="004B33D8" w:rsidRDefault="004B33D8" w:rsidP="004B33D8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B33D8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</w:t>
      </w:r>
      <w:proofErr w:type="spellStart"/>
      <w:r w:rsidRPr="004B33D8">
        <w:rPr>
          <w:rFonts w:ascii="Times New Roman" w:eastAsia="Calibri" w:hAnsi="Times New Roman" w:cs="Times New Roman"/>
          <w:b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Calibri" w:hAnsi="Times New Roman" w:cs="Times New Roman"/>
          <w:b/>
          <w:sz w:val="24"/>
          <w:szCs w:val="24"/>
        </w:rPr>
        <w:t xml:space="preserve">  сельсовета</w:t>
      </w:r>
    </w:p>
    <w:p w:rsidR="004B33D8" w:rsidRPr="004B33D8" w:rsidRDefault="004B33D8" w:rsidP="004B33D8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B33D8">
        <w:rPr>
          <w:rFonts w:ascii="Times New Roman" w:eastAsia="Calibri" w:hAnsi="Times New Roman" w:cs="Times New Roman"/>
          <w:b/>
          <w:sz w:val="24"/>
          <w:szCs w:val="24"/>
        </w:rPr>
        <w:t>Алтайского района            Алтайского края</w:t>
      </w:r>
    </w:p>
    <w:p w:rsidR="004B33D8" w:rsidRPr="004B33D8" w:rsidRDefault="004B33D8" w:rsidP="004B33D8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D8" w:rsidRPr="004B33D8" w:rsidRDefault="004B33D8" w:rsidP="004B33D8">
      <w:pPr>
        <w:tabs>
          <w:tab w:val="left" w:pos="14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3D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4B33D8" w:rsidRPr="004B33D8" w:rsidRDefault="004B33D8" w:rsidP="004B33D8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D8" w:rsidRPr="004B33D8" w:rsidRDefault="004B33D8" w:rsidP="004B33D8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3D8">
        <w:rPr>
          <w:rFonts w:ascii="Times New Roman" w:eastAsia="Calibri" w:hAnsi="Times New Roman" w:cs="Times New Roman"/>
          <w:sz w:val="24"/>
          <w:szCs w:val="24"/>
        </w:rPr>
        <w:t xml:space="preserve">27.06 2019 г.                                       </w:t>
      </w:r>
      <w:r w:rsidR="00AF3ED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B33D8">
        <w:rPr>
          <w:rFonts w:ascii="Times New Roman" w:eastAsia="Calibri" w:hAnsi="Times New Roman" w:cs="Times New Roman"/>
          <w:sz w:val="24"/>
          <w:szCs w:val="24"/>
        </w:rPr>
        <w:t xml:space="preserve"> с.  </w:t>
      </w:r>
      <w:proofErr w:type="spellStart"/>
      <w:r w:rsidRPr="004B33D8">
        <w:rPr>
          <w:rFonts w:ascii="Times New Roman" w:eastAsia="Calibri" w:hAnsi="Times New Roman" w:cs="Times New Roman"/>
          <w:sz w:val="24"/>
          <w:szCs w:val="24"/>
        </w:rPr>
        <w:t>Нижнекаменка</w:t>
      </w:r>
      <w:proofErr w:type="spellEnd"/>
      <w:r w:rsidRPr="004B33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="00AF3ED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B33D8">
        <w:rPr>
          <w:rFonts w:ascii="Times New Roman" w:eastAsia="Calibri" w:hAnsi="Times New Roman" w:cs="Times New Roman"/>
          <w:sz w:val="24"/>
          <w:szCs w:val="24"/>
        </w:rPr>
        <w:t xml:space="preserve"> № 40</w:t>
      </w:r>
    </w:p>
    <w:p w:rsidR="004B33D8" w:rsidRPr="004B33D8" w:rsidRDefault="004B33D8" w:rsidP="004B33D8">
      <w:pPr>
        <w:tabs>
          <w:tab w:val="left" w:pos="145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Об утверждении  Административного регламента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«По рассмотрению обращения граждан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и личного приема»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в соответствии с Федеральным законом от 02.05.2006 № 59 «О порядке рассмотрения обращений граждан Российской Федерации», Федеральным законом от 27.11.2017 № 355-ФЗ ст. 11, на основании протеста прокурора 02.8-01-2018,  в целях повышения доступности и качества предоставления услуги:</w:t>
      </w:r>
      <w:proofErr w:type="gramEnd"/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ПОСТАНОВЛЯЮ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1.Утвердить прилагаемый Административный регламент предоставления муниципальной услуги «По рассмотрению обращения граждан и личного приема».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2. Административный регламент предоставления муниципальной услуги «По рассмотрению обращения граждан и личного приема», утвержденный постановлением от 28</w:t>
      </w:r>
      <w:r w:rsidRPr="004B33D8">
        <w:rPr>
          <w:rFonts w:ascii="Times New Roman" w:hAnsi="Times New Roman" w:cs="Times New Roman"/>
          <w:b/>
          <w:sz w:val="24"/>
          <w:szCs w:val="24"/>
        </w:rPr>
        <w:t>.</w:t>
      </w:r>
      <w:r w:rsidRPr="004B33D8">
        <w:rPr>
          <w:rFonts w:ascii="Times New Roman" w:hAnsi="Times New Roman" w:cs="Times New Roman"/>
          <w:sz w:val="24"/>
          <w:szCs w:val="24"/>
        </w:rPr>
        <w:t>06.2018 № 46 считать не действительным.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3. Обнародовать в установленном порядке.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И. о.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</w:t>
      </w:r>
      <w:r w:rsidR="00AF3E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33D8">
        <w:rPr>
          <w:rFonts w:ascii="Times New Roman" w:hAnsi="Times New Roman" w:cs="Times New Roman"/>
          <w:sz w:val="24"/>
          <w:szCs w:val="24"/>
        </w:rPr>
        <w:t xml:space="preserve">Н. В.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Ширнина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Default="004B33D8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F3EDA" w:rsidRPr="004B33D8" w:rsidRDefault="00AF3EDA" w:rsidP="004B33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АДМИНИСТРАТИВНЫЙ  РЕГЛАМЕНТ</w:t>
      </w:r>
    </w:p>
    <w:p w:rsidR="004B33D8" w:rsidRPr="004B33D8" w:rsidRDefault="004B33D8" w:rsidP="004B33D8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D8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4B33D8" w:rsidRPr="004B33D8" w:rsidRDefault="004B33D8" w:rsidP="004B33D8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D8">
        <w:rPr>
          <w:rFonts w:ascii="Times New Roman" w:hAnsi="Times New Roman" w:cs="Times New Roman"/>
          <w:b/>
          <w:sz w:val="24"/>
          <w:szCs w:val="24"/>
        </w:rPr>
        <w:t xml:space="preserve">Администрацией </w:t>
      </w:r>
      <w:proofErr w:type="spellStart"/>
      <w:r w:rsidRPr="004B33D8">
        <w:rPr>
          <w:rFonts w:ascii="Times New Roman" w:hAnsi="Times New Roman" w:cs="Times New Roman"/>
          <w:b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</w:p>
    <w:p w:rsidR="004B33D8" w:rsidRPr="004B33D8" w:rsidRDefault="004B33D8" w:rsidP="004B33D8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D8">
        <w:rPr>
          <w:rFonts w:ascii="Times New Roman" w:hAnsi="Times New Roman" w:cs="Times New Roman"/>
          <w:b/>
          <w:sz w:val="24"/>
          <w:szCs w:val="24"/>
        </w:rPr>
        <w:t xml:space="preserve"> Алтайского района Алтайского края</w:t>
      </w:r>
    </w:p>
    <w:p w:rsidR="004B33D8" w:rsidRPr="004B33D8" w:rsidRDefault="004B33D8" w:rsidP="004B33D8">
      <w:pPr>
        <w:spacing w:after="0" w:line="240" w:lineRule="auto"/>
        <w:ind w:right="56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3D8">
        <w:rPr>
          <w:rFonts w:ascii="Times New Roman" w:hAnsi="Times New Roman" w:cs="Times New Roman"/>
          <w:b/>
          <w:sz w:val="24"/>
          <w:szCs w:val="24"/>
        </w:rPr>
        <w:t>«По рассмотрению обращений граждан и личного приема»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рассмотрения обращений граждан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(далее – административный регламент) разработан в целях повышения качества исполнения муниципальной услуги по рассмотрению обращений граждан и определяет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1.2. Предоставление муниципальной услуги по рассмотрению обращений граждан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осуществляется в соответствии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>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Нижнекаменский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 Алтайского района Алтайского края.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1.3. Муниципальная услуга по рассмотрению обращений граждан предоставляется администрацией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по вопросам, находящимся в ведении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в соответствии с Конституцией Российской Федерации, федеральными законами и законами Алтайского края. Муниципальная услуга по рассмотрению обращений граждан включает рассмотрение письменных обращений граждан и личный прием граждан.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II. Требования к порядку исполнения 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2.1. Порядок информирования об исполнении 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2.1.1. Основные требования к информированию граждан: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достоверность предоставляемой информации;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четкость в изложении информации;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полнота информирования;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2.1.2. Информирование граждан организуется следующим образом: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индивидуальное информирование;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публичное информирование.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2.1.3. Информирование проводится в форме: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устного информирования;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·        письменного информирования.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2.1.4. Информация о порядке исполнения муниципальной услуги предоставляется: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непосредственно в 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Нижненкаменского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с использованием средств телефонной связи, электронного информирования, электронной техники;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2.1.5. Сведения о местонахождении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сельсовета: 659631, Алтайский край, Алтайский район, с.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Нижнекаменка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, ул. 60 лет Октября, 80, контактный телефон, телефон для справок, факс  8 (385 37)  27-3-43. 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2.1.6. Информация о местонахождении приемной, об установленных для личного приема граждан днях и часах, контактные телефоны, телефоны для справок, сообщается по телефону для справок.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 xml:space="preserve">2.1.7. При информировании о порядке осуществления муниципальной услуги, ответах на телефонные звонки и устные обращения, специалисты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подробно и в вежливой (корректной) форме информируют обратившихся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специалиста, принявшего телефонный звонок.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ответить на поставленный вопрос, гражданину должен быть сообщен телефонный номер, по которому можно получить необходимую информацию.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2.2. Срок исполнения 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2.2.1. Исполнение муниципальной услуги осуществляется в течение 30 дней со дня регистрации письменного обращения, если не установлен более короткий контрольный срок исполнения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В исключительных случаях срок исполнения муниципальной услуги может быть продлен, но не более чем на 30 дней, с обязательным уведомлением о продлении срока рассмотрения обращения гражданина.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2.2.2.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2.2.3. В случае если обращение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2.2.4.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 вправе устанавливать сокращенные сроки рассмотрения отдельных обращений граждан.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2.3. Требования к письменному обращению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Письменное обращение гражданина в обязательном порядке должно содержать либо наименование органа, в которое направляется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заявителя и дату.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В случае необходимости к письменному обращению прилагаются документы и материалы либо их копии.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        2.3.2.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</w:t>
      </w:r>
      <w:r w:rsidRPr="004B33D8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лицу в форме электронного документа, и в письменной форме по почтовому адресу, указанному в обращении, поступившем в государственный </w:t>
      </w:r>
      <w:r w:rsidRPr="004B33D8">
        <w:rPr>
          <w:rFonts w:ascii="Times New Roman" w:hAnsi="Times New Roman" w:cs="Times New Roman"/>
          <w:sz w:val="24"/>
          <w:szCs w:val="24"/>
        </w:rPr>
        <w:t>орган, орган местного самоуправления или должностному лицу в письменной форме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t>Обращение, направленное по электронной почте, должно содержать наименование органа или должностного лица, которым оно адресовано, изложение существа обращения, фамилию, имя, отчество обращающегося, почтовый адрес заявителя (местожительство), электронный адрес (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>), контактный телефон, дату.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2.4. Условия и сроки личного приема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2.4.1. Прием граждан в Приемной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(далее – Приемная) ведет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 xml:space="preserve">2.4.2.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ведет прием граждан в соответствии с утвержденным графиком, один раз в неделю (кроме праздничных и выходных дней).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2.4.3. Предварительная запись на прием главы сельсовета проводится в приемной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 Запись на прием проводится ежедневно с 8.30 до 16.30 (кроме выходных и праздничных дней).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2.4.4. Личный прием граждан главой сельсовета производится с учетом числа записавшихся на прием, с расчетом, чтобы время ожидания в очереди на прием, как правило, не превышало 20 минут.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2.4.5. При личном приеме гражданин предъявляет документ, удостоверяющий его личность.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2.4.6. В приемной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могут не рассматриваться обращения гражданина по основаниям, указанным в п. 2.7 Административного Регламента.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2.5. Требования к местам, предназначенным для осуществления 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2.5.1. Рабочие места специалистов, осуществляющих муниципальную услугу, оборудуются средствами вычислительной техники (компьютер с установленными справочно-информационными системами), и оргтехникой, позволяющими организовать исполнение муниципальной услуги в полном объеме.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Специалистам, ответственным за исполнение муниципальной услуги, обеспечивается доступ в Интернет, присваивается электронный адрес (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>), выделяются бумага, расходные материалы, канцтовары в количестве, достаточном для исполнения  муниципальной услуги.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2.5.2. Места для проведения личного приема граждан оборудуются: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2.5.3.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материалами.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t>2.5.4.Т</w:t>
      </w:r>
      <w:r w:rsidRPr="004B33D8">
        <w:rPr>
          <w:rFonts w:ascii="Times New Roman" w:hAnsi="Times New Roman" w:cs="Times New Roman"/>
          <w:sz w:val="24"/>
          <w:szCs w:val="24"/>
          <w:shd w:val="clear" w:color="auto" w:fill="FFFFFF"/>
        </w:rPr>
        <w:t>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4B3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инвалидов.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2.6. Результат исполнения 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2.6.1. Конечным результатом исполнения муниципальной услуги является направление заявителю письменного ответа, содержащего результаты рассмотрения его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Процедура исполнения муниципальной услуги завершается путем получения заявителем: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письменного ответа, содержащего результаты рассмотрения его обращения;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сообщения об отказе в рассмотрении заявления.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2.6.2. Обращения граждан считаются разрешенными, если все поставленные в них вопросы рассмотрены, приняты необходимые меры и заявителям в течение 30 дней со дня регистрации обращения даны письменные ответы.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2.7. Перечень оснований для отказа в предоставлении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2.7.1. Муниципальная услуга не исполняется, если: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lastRenderedPageBreak/>
        <w:t>- в обращении гражданина содержится вопрос, по которому ему многократно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самоуправления, или одному и тому же должностному лицу;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по вопросам, содержащимся в обращении, имеется вступившее в законную силу судебное решение;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в обращении не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>: фамилия обратившегося и почтовый адрес для ответа;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от гражданина поступило заявление о прекращении рассмотрения обращения;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обращение подано в интересах третьих лиц, которые возражают против его рассмотрения, о чем имеется их письменное заявление;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текст письменного обращения не поддается прочтению;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2.7.2. Об отказе в рассмотрении обращения письменно сообщается обратившемуся гражданину.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2.7.3.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2.7.4. В случае если по вопросам, содержащимся в обращении, возбуждено судебное производство с участием того же лица (группы лиц), или материалы, необходимые для принятия решения и ответа заявителю рассматриваются в суде, рассмотрение обращения может быть отложено до вступления в законную силу решения суда.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2.8. Ответственность специалистов при исполнении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2.8.1. Специалисты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сельсовета, работающие с обращениями граждан,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Персональная ответственность специалистов закрепляется в их должностных регламентах.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2.8.2. Сведения, содержащиеся в обращениях, а также персональные данные заявителя могут использоваться только в служебных целях и в соответствии 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2.8.3. При утрате исполнителем письменных обращений назначается служебное расследование, о результатах которого информируется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2.8.4. При уходе в отпуск исполнитель обязан передать все имеющиеся у него на исполнении письменные обращения временно замещающему его специалисту. При переводе на другую работу или освобождении от занимаемой должности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исполнитель обязан сдать все числящиеся за ним обращения специалисту, ответственному за делопроизводство.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III. Административные процедуры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3.1. Последовательность административных действий (процедур)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>3.1.1. Исполнение муниципальной услуги включает в себя следующие административные процедуры: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прием и первичная обработка письменных обращений граждан;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регистрация и аннотирование поступивших обращений;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направление обращений на рассмотрение;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рассмотрение обращений в 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личный прием граждан;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постановка обращений граждан на контроль;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продление срока рассмотрения обращений граждан;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оформление ответа на обращение граждан;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предоставление справочной информации о ходе рассмотрения письменного обращения;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порядок и формы контроля  над исполнением муниципальной услуги.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3.2. Прием и первичная обработка письменных обращений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3.2.1. Основанием для начала исполнения муниципальной услуги является личное обращение гражданина в Администрацию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или поступление обращения гражданина с сопроводительным документом из других государственных органов для рассмотрения по поручению.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3.2.2. Обращение может поступить по почте, доставлено непосредственно гражданином, передаваться по факсу, по электронной почте.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3.2.3. Обращения, присланные по почте (в том числе телеграммы), и документы, связанные с их рассмотрением, поступают в приемную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3.2.4. Специалист, ответственный за прием документов: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проверяет правильность адреса корреспонденции и целостность упаковки;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проводит сверку реестров на поступившую корреспонденцию;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подкалывает впереди текста письма поступившие документы (паспорта, военные билеты, трудовые книжки, пенсионные удостоверения, фотографии и другие подобные приложения к письму);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возвращает на почту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ошибочно поступившие (не по адресу) письма;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t>- составляет акт в двух экземплярах по форме, утвержденной Инструкцией по делопроизводству, на письма, поступившие с денежными знаками (кроме изъятых из обращения), ценными бумагами (облигациями, акциями и т.д.), подарками;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Один экземпляр хранится в отделе, второй приобщается к поступившему обращению.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3.2.5.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сообщает об этом своему руководителю, в соответствии с Инструкцией о мерах безопасности при приеме и регистрации корреспонденции.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3.2.6. Прием письменных обращений непосредственно от граждан производится специалистами. Не принимаются обращения, не содержащие фамилии гражданина и почтового адреса для ответа. По просьбе обратившегося гражданина ему выдается расписка установленной формы с указанием даты приема обращения, количества принятых листов и сообщается телефон для справок по обращениям граждан. Никаких отметок на копиях или вторых экземплярах принятых обращений не делается.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3.2.7. Обращения, поступившие по факсу, принимаются и учитываются в журнале.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>3.2.8. Обращения, поступившие по форме электронного обращения, принимаются специалистом, распечатываются и учитываются.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3.3. Регистрация и аннотирование поступивших обращений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3.3.1. Поступившие  обращения регистрируются в течение 3-х дней с момента поступления.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3.3.2. Специалист, ответственный за регистрацию обращений: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в правом нижнем углу первой страницы письма проставляет регистрационный штамп "Администрация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сельсовета" с указанием присвоенного письму регистрационного номера и даты регистрации. В случае если место, предназначенное для штампа, занято текстом письма, штамп может быть проставлен в ином месте, обеспечивающем его прочтение;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 регистрационном журнале указывает фамилию и инициалы заявителя (в именительном падеже) и его адрес. Если письмо подписано двумя и более авторами, то регистрируются первые два или три, в том числе автор, в адрес которого просят направить ответ. Общее число авторов указывается в аннотации письма.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отмечает тип доставки обращения (письмо, телеграмма, доставлено лично и т.п.). Если письмо переслано, то указывает, откуда оно поступило (из Администрации Президента Российской Федерации, аппарата Правительства Российской Федерации, Правительства Алтайского края, Законодательного Собрания Алтайского края и др.), проставляет дату и исходящий номер сопроводительного письма;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расходы относятся на счет заявителя. В случае если заявитель прислал конверт с наклеенными на него знаками почтовой оплаты и надписанным адресом, этот конверт может быть использован для отправления ответа. Чистые конверты с наклеенными знаками почтовой оплаты возвращаются заявителю;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передает письма для ознакомления специалисту, отвечающему за работу с обращениями граждан,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которого возложена подготовка информационных и аналитических материалов.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3.3.3. Специалист, осуществляющий аннотацию обращений: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прочитывает обращение, определяет его характер, уясняет поставленные заявителем вопросы;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проверяет обращение на повторность, при необходимости поднимает из архива предыдущую переписку.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или заявитель не удовлетворен полученным ответом;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3.4. Направление обращения на рассмотрение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3.4.1. Специалист (работающий по вопросам обращения граждан) после составления аннотации принимает решение о передаче обращения на рассмотрение, просматривает, редактирует и выводит на печать сопроводительное письмо и уведомление заявителю.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Решение о направлении письма на рассмотрение принимается исходя исключительно из содержания обращения, независимо от того, на чье имя оно адресовано.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письма граждан, поступившие из редакций средств массовой информации, органов политических партий и общественных организаций (в том числе с просьбой проинформировать о результатах рассмотрения), рассматриваются как обычные обращения;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- письма с просьбами о личном приеме должностными лицами рассматриваются как обычные обращения. При необходимости авторам направляются сообщения о порядке работы Приемной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сельсовета, а заявления оформляются "В дело" как исполненные;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 xml:space="preserve">- в случае если вопрос, поставленный в обращении, не находится в компетенции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сельсовета, то обращение в течение семи дней со дня регистрации пересылается по принадлежности в орган, компетентный решать данный вопрос, с уведомлением гражданина, направившего обращение, о переадресации обращения. Обращения, присланные не по принадлежности из государственных органов и других организаций, возвращаются в направившую организацию;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семи дней со дня регистрации обращения сообщается гражданину, направившему обращение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3.4.2. К обращениям, направляемым на рассмотрение в государственные органы, органы местного самоуправления и другие организации специалистом, осуществлявшим аннотирование, оформляются и подписываются сопроводительные письма. Одновременно за той же подписью обратившемуся гражданину направляется уведомление о том, куда направлено его обращение. Сопроводительные письма и уведомления оформляются на специальных бланках.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Сопроводительные письма к обращениям, направляемым в государственные органы, органы местного самоуправления и другие организации с контролем, подписываются главой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(либо лицом, его замещающим).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Сопроводительные письма о возврате ошибочно присланных обращений в федеральные органы подписываются главой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(либо лицом, его замещающим).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3.4.3. Результатом выполнения действий по направлению обращений на рассмотрение является передача зарегистрированных писем под расписку ответственным специалистам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сельсовета, направление обращений для рассмотрения в государственные органы, органы местного самоуправления и организации. 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           3.4.4.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закона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3.5. Рассмотрение обращений </w:t>
      </w:r>
      <w:proofErr w:type="gramStart"/>
      <w:r w:rsidRPr="004B33D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 w:rsidRPr="004B33D8">
        <w:rPr>
          <w:rFonts w:ascii="Times New Roman" w:hAnsi="Times New Roman" w:cs="Times New Roman"/>
          <w:b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3.5.1. Поступившие в Администрацию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 сельсовета письменные обращения граждан рассматриваются в течение 30 дней со дня их регистрации, если не установлен более короткий контрольный срок рассмотрения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3.5.2. Обращения могут рассматриваться непосредственно в Администрации (в том числе с выездом на место) или их рассмотрение может быть поручено подразделению или конкретному должностному лицу. 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3.5.3. Поручение должно содержать: наименование органа местного самоуправления, подразделения, фамилии и инициалы лиц, которым дается поручение, кратко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</w:t>
      </w:r>
      <w:r w:rsidRPr="004B33D8">
        <w:rPr>
          <w:rFonts w:ascii="Times New Roman" w:hAnsi="Times New Roman" w:cs="Times New Roman"/>
          <w:sz w:val="24"/>
          <w:szCs w:val="24"/>
        </w:rPr>
        <w:lastRenderedPageBreak/>
        <w:t>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3.5.4. В тексте поручения могут быть указания «срочно» или «оперативно», которые предусматривают соответственно 3-дневный или 10-дневный срок исполнения поручения, считая от даты его подписания.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Исполнение поручений Президента Российской Федерации о рассмотрении обращений граждан осуществляется в 15-дневный срок. 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3.5.5. В случае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если поручение о рассмотрении обращения дается органам местного самоуправления или иным организациям и их должностным лицам, ответственный специалист оформляет уведомление заявителю о том, куда направлено его обращение на рассмотрение и откуда он получит ответ.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3.5.6. Документы, направляемые на исполнение нескольким соисполнителям, передаются им поочередно или направляются на исполнение в копиях. При этом необходимое количество копий документов для отправки подготавливается ответственным специалистом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сельсовета,  которому дано поручение.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сроками исполнения, а также централизованную подготовку ответа заявителю (а для контрольных поручений и в федеральные органы) осуществляет исполнитель, указанный в поручении первым.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3.5.7. Должностное лицо, которому поручено рассмотрение обращения: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вправе пригласить заявителя для личной беседы, запросить в установленном порядке дополнительные материалы и объяснения у заявителя и иных юридических и физических лиц;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 необходимых случаях привлекает к рассмотрению обращения переводчиков и экспертов;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Должностное лицо, по направленному в установленном порядке запросу должностного лица, рассматривающего обращение, обязано в течение 15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3.5.9. В случае если обращение, по мнению исполнителя, направлено не по принадлежности, он в двухдневный срок возвращает это обращение, указывая при этом подразделение, в которое, по его мнению, следует направить обращение.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3.5.10.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даются.</w:t>
      </w:r>
      <w:proofErr w:type="gramEnd"/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3.5.11. Должностное лицо, которому направлено обращение, не рассматривает его по существу, в случае и по основаниям, указанным в п. 2.7 Административного Регламента.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3.5.12.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исполнитель направляет обращение в правоохранительные органы.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3.5.13. Результатом рассмотрения обращений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является разрешение поставленных в обращениях вопросов, подготовка ответов </w:t>
      </w:r>
      <w:r w:rsidRPr="004B33D8">
        <w:rPr>
          <w:rFonts w:ascii="Times New Roman" w:hAnsi="Times New Roman" w:cs="Times New Roman"/>
          <w:sz w:val="24"/>
          <w:szCs w:val="24"/>
        </w:rPr>
        <w:lastRenderedPageBreak/>
        <w:t>заявителям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3.6. Личный прием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3.6.1. Прием граждан осуществляется в порядке очередности по предъявлению документа, удостоверяющего их личность. Граждане, имеющие установленное действующим законодательством Российской Федерации право внеочередного приема, а также беременные женщины, принимаются вне очереди.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3.6.2. Специалист администрации приглашает прибывшего в Приемную на беседу, регистрирует заявителя, вносит в базу данных сведения о нем – фамилию, имя, отчество, место регистрации, социальное положение и количество его обращений в администрацию, содержание устного обращения гражданина.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В случае повторного обращения специалист осуществляет подборку всех имеющихся  материалов, касающихся данного заявителя.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Подобранные материалы представляются руководителю, ведущему личный прием.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3.6.3.Специалист консультирует заявителя, разъясняя порядок разрешения его вопроса, составляет краткую аннотацию обращения и результат приема («Разъяснено», «Направлен в государственный орган», «Направлен в органы местного самоуправления», «Записан на прием к руководителю»).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На граждан, записанных на прием к руководителям, оформляется карточка личного приема гражданина на бумажном носителе.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3.6.4. Во время приема специали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ст впр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аве, по согласованию, направить заявителя на беседу соответствующему специалисту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или организацию.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3.6.5. Запись на повторный прием к руководителю осуществляется не ранее получения гражданином ответа на предыдущее обращение. Необходимость в записи на повторный прием определяется специалистом, исходя из содержания ответа на предыдущее обращение по этому вопросу.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3.6.6. Во время личного приема главой сельсовета каждый гражданин имеет возможность изложить свое обращение устно либо в письменной форме. По просьбе заявителя, оставившего свое письменное обращение, ему выдается расписка с указанием даты приема обращения, количества принятых листов и сообщается телефон для справок по обращениям. Никаких отметок на копиях или вторых экземплярах принятых обращений не делается.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3.6.7. По окончании приема руководитель доводит до сведения заявителя свое решение или информирует о том, кому будет поручено рассмотрение и принятие мер по его обращению, а также, откуда он получит ответ, либо разъясняет: где, кем и в каком порядке может быть рассмотрено его обращение по существу.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3.6.8. Глава сельсовета  ведущий прием, по результатам рассмотрения обращений граждан принимает решение о постановке на контроль исполнения поручений. 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3.6.9. После завершения личного приема главой сельсовета и согласно их поручениям, зафиксированным в карточке личного приема, специалист оформляет рассылку документов через общий отдел. Сопроводительные письма к поручениям оформляются на специальных бланках.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3.6.10. Материалы с личного приема хранятся в течение 5 лет, а затем уничтожаются в установленном порядке.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3.6.11. Результатом приема граждан является разъяснение по существу вопроса, с которым обратился гражданин, либо принятие руководителем,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3.7. Постановка обращений граждан на контроль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с целью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по обращениям граждан при получении справки по вопросам, с которыми автор обращается неоднократно.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3.7.2. В обязательном порядке осуществляется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исполнением поручений Президента Российской Федерации, Губернатора, Правительства Алтайского края, Председателя и депутатов законодательного Собрания Алтайского края о рассмотрении обращений граждан.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3.7.3. В случае если в ответе, полученном от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контроль, о чем направляется уведомление с указанием контрольного срока для ответа об окончательном решении вопроса.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3.7.4. Обращение может быть возвращено в организацию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3.7.5.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соблюдением сроков рассмотрения обращений граждан осуществляет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и непосредственно исполнитель.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3.7.6.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3.8. Продление срока рассмотрения обращений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3.8.1. В исключительных случаях, а также в случае направления запроса о предоставлении информации, необходимой для рассмотрения обращения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3.8.2.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3.8.3. На основании служебной записки ответственного исполнителя принимается решение о продлении срока рассмотрения обращения и направлении заявителю уведомления о продлении срока рассмотрения обращения. Если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рассмотрением обращения установлен федеральным органом, то исполнитель обязан заблаговременно согласовать с ним продление срока рассмотрения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3.9. Оформление ответа на обращение граждан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3.9.1. Ответы на обращения граждан, ответы в федеральные органы, (краевые) органы местного самоуправления (иные организации и учреждения) об исполнении поручений о рассмотрении обращений граждан подписывает глава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либо лицо, его замещающее.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3.9.2.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lastRenderedPageBreak/>
        <w:t>3.9.3. В ответе в краевые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3.9.4. Подготовки специального ответа не требуется, если по результатам рассмотрения обращения принят правовой акт (например, о выделении земельного участка, об оказании материальной помощи) и экземпляр принятого правового акта направляется заявителю.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3.9.5. К ответу прилагаются подлинники документов, приложенные заявителем к письму. Если в письме не содержится просьбы об их возврате, они остаются в деле.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3.9.6.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«Интернет», гражданину, направившему обращение, в течени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семи дней со дня регистрации обращения сообщается электронный адрес официального сайта в информационно-телекоммуникационной сети «Интернет»,  на котором размещен ответ на вопрос, поставленный в обращении, при этом обращение, содержащее обжалование судебного решения не возвращается.  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3.9.7. Ответы заявителям и в федеральные (краевые) органы, органы местного самоуправления (иные организации и учреждения) печатаются на бланках установленной формы, в соответствии с Инструкцией по делопроизводству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 В левом нижнем углу ответа обязательно указываются фамилия исполнителя и номер его служебного телефона.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3.9.8. Подлинники обращений граждан в федеральные и краевые органы  (органы местного самоуправления) возвращаются только при наличии на них штампа "Подлежит возврату" или специальной отметки в сопроводительном письме.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3.9.9. Если на обращение дается промежуточный ответ, то в тексте указывается срок окончательного разрешения вопроса.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3.9.10. После завершения рассмотрения письменного обращения и оформления ответа подлинник обращения и все материалы, относящиеся к рассмотрению, оформляются в соответствии с Инструкцией по делопроизводству.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3.9.11. В правом нижнем углу на копии ответа специалист делает надпись "В дело", указывает результат рассмотрения ("Удовлетворено", "Разъяснено", "Отказано"), проставляет дату, указывает свою фамилию, инициалы и телефон, заверяет их личной подписью.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правильностью списания письма в дело осуществляет ответственный специалист.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3.9.12. При необходимости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3.9.13. Поступившие ответы на поручения о рассмотрении обращения граждан из государственных органов, органов местного самоуправления и других организаций регистрируются общим отделом, а затем направляются должностному лицу, давшему поручение на рассмотрение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3.9.14. Итоговое оформление дел для архивного хранения осуществляется в соответствии с требованиями Инструкции по делопроизводству в Администрации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3.10. Предоставление справочной информации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о ходе рассмотрения обращения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3.10.1.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</w:t>
      </w:r>
      <w:r w:rsidRPr="004B33D8">
        <w:rPr>
          <w:rFonts w:ascii="Times New Roman" w:hAnsi="Times New Roman" w:cs="Times New Roman"/>
          <w:sz w:val="24"/>
          <w:szCs w:val="24"/>
        </w:rPr>
        <w:lastRenderedPageBreak/>
        <w:t>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3.10.2. Справочную работу по исполнению муниципальной услуги ведет ответственный специалист.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3.10.3. Справки по вопросам исполнения муниципальной услуги предоставляются специалистами. Справки предоставляются при личном обращении или посредством справочного телефона.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3.10.4. Справки предоставляются по следующим вопросам: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 получении обращения и направлении его на рассмотрение в уполномоченный орган;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об отказе в рассмотрении обращения;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 продлении срока рассмотрения обращения;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о результатах рассмотрения обращения.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3.10.5. Звонки от заявителей по вопросу получения справки об исполнении муниципальной услуги принимаются ежедневно с 8.30 до 16.30, кроме выходных и праздничных дней, в предпраздничный день – с 9.00 до 16.00.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3.10.6. При получении запроса по телефону специалист: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называет наименование органа, в который позвонил гражданин;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представляется, назвав свою фамилию, имя, отчество;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предлагает абоненту представиться;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выслушивает и уточняет, при необходимости, суть вопроса;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вежливо, корректно и лаконично дает ответ по существу вопроса;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время;</w:t>
      </w:r>
    </w:p>
    <w:p w:rsidR="004B33D8" w:rsidRPr="004B33D8" w:rsidRDefault="004B33D8" w:rsidP="004B3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- к назначенному сроку специалист подготавливает ответ.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3.10.7. Во время разговора специалист,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3.10.8. Результатом предоставления справочной информации при личном обращении гражданина или по справочному телефону является информирование гражданина по существу обращения в устной форме.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3.11. Порядок и формы </w:t>
      </w:r>
      <w:proofErr w:type="gramStart"/>
      <w:r w:rsidRPr="004B33D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B33D8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3.11.1.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3.11.2. Текущий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исполнению муниципальной услуги, и принятием решений специалистами осуществляется главой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>3.11.3. Текущий контроль осуществляется путем проведения должностным лицом, ответственным за организацию работы по исполнению муниципальной услуги, проверок соблюдения и исполнения специалистами положений Административного регламента, иных нормативных актов Российской Федерации и Алтайского края.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3.12. Порядок обжалования действий (бездействий) по исполнению</w:t>
      </w:r>
    </w:p>
    <w:p w:rsidR="004B33D8" w:rsidRPr="004B33D8" w:rsidRDefault="004B33D8" w:rsidP="004B33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и решения, принятого по обращению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3.12.1. Гражданин вправе обжаловать действия (бездействия) по исполнению муниципальной услуги и решение, принятое по результатам рассмотрения его обращения, в </w:t>
      </w:r>
      <w:r w:rsidRPr="004B33D8">
        <w:rPr>
          <w:rFonts w:ascii="Times New Roman" w:hAnsi="Times New Roman" w:cs="Times New Roman"/>
          <w:sz w:val="24"/>
          <w:szCs w:val="24"/>
        </w:rPr>
        <w:lastRenderedPageBreak/>
        <w:t>вышестоящий орган, вышестоящему должностному лицу или в суд в порядке, предусмотренном законодательством Российской Федерации.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3.12.2. В случае если гражданин (заявитель) направляет жалобу на должностное лицо, которое рассматривало обращение и в ходе проверок установлено, что ответ был дан неполный или не по </w:t>
      </w:r>
      <w:proofErr w:type="gramStart"/>
      <w:r w:rsidRPr="004B33D8">
        <w:rPr>
          <w:rFonts w:ascii="Times New Roman" w:hAnsi="Times New Roman" w:cs="Times New Roman"/>
          <w:sz w:val="24"/>
          <w:szCs w:val="24"/>
        </w:rPr>
        <w:t>вопросу</w:t>
      </w:r>
      <w:proofErr w:type="gramEnd"/>
      <w:r w:rsidRPr="004B33D8">
        <w:rPr>
          <w:rFonts w:ascii="Times New Roman" w:hAnsi="Times New Roman" w:cs="Times New Roman"/>
          <w:sz w:val="24"/>
          <w:szCs w:val="24"/>
        </w:rPr>
        <w:t xml:space="preserve"> по которому заявитель обращался, то в течение 5 рабочих дней принимается решение о принятии мер ответственности к должностному лицу, допустившему нарушения в ходе предоставления муниципальной услуги на основании настоящего Регламента, повлекшее за собой жалобы граждан.</w:t>
      </w: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3D8">
        <w:rPr>
          <w:rFonts w:ascii="Times New Roman" w:hAnsi="Times New Roman" w:cs="Times New Roman"/>
          <w:b/>
          <w:sz w:val="24"/>
          <w:szCs w:val="24"/>
        </w:rPr>
        <w:t>БЛОК – СХЕМА</w: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3D8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при исполнении муниципальной функции «Рассмотрение обращений граждан в Администрации  </w:t>
      </w:r>
      <w:proofErr w:type="spellStart"/>
      <w:r w:rsidRPr="004B33D8">
        <w:rPr>
          <w:rFonts w:ascii="Times New Roman" w:hAnsi="Times New Roman" w:cs="Times New Roman"/>
          <w:sz w:val="24"/>
          <w:szCs w:val="24"/>
        </w:rPr>
        <w:t>Нижнекаменского</w:t>
      </w:r>
      <w:proofErr w:type="spellEnd"/>
      <w:r w:rsidRPr="004B33D8">
        <w:rPr>
          <w:rFonts w:ascii="Times New Roman" w:hAnsi="Times New Roman" w:cs="Times New Roman"/>
          <w:sz w:val="24"/>
          <w:szCs w:val="24"/>
        </w:rPr>
        <w:t xml:space="preserve"> сельсовета Алтайского района Алтайского края»</w:t>
      </w:r>
    </w:p>
    <w:p w:rsidR="004B33D8" w:rsidRPr="004B33D8" w:rsidRDefault="00B339C9" w:rsidP="004B33D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0" o:spid="_x0000_s1026" type="#_x0000_t202" style="position:absolute;left:0;text-align:left;margin-left:153pt;margin-top:19.65pt;width:2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">
            <v:textbox style="mso-next-textbox:#Поле 50">
              <w:txbxContent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граждан</w:t>
                  </w:r>
                </w:p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Обращение граждан</w:t>
                  </w:r>
                </w:p>
              </w:txbxContent>
            </v:textbox>
          </v:shape>
        </w:pict>
      </w:r>
      <w:r w:rsidR="004B33D8" w:rsidRPr="004B33D8">
        <w:rPr>
          <w:rFonts w:ascii="Times New Roman" w:hAnsi="Times New Roman" w:cs="Times New Roman"/>
          <w:sz w:val="24"/>
          <w:szCs w:val="24"/>
        </w:rPr>
        <w:t xml:space="preserve">Почта  </w:t>
      </w:r>
      <w:r>
        <w:rPr>
          <w:rFonts w:ascii="Times New Roman" w:hAnsi="Times New Roman" w:cs="Times New Roman"/>
          <w:sz w:val="24"/>
          <w:szCs w:val="24"/>
        </w:rPr>
        <w:pict>
          <v:shape id="Поле 49" o:spid="_x0000_s1027" type="#_x0000_t202" style="position:absolute;left:0;text-align:left;margin-left:-18pt;margin-top:19.65pt;width:2in;height:3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">
            <v:textbox style="mso-next-textbox:#Поле 49">
              <w:txbxContent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Письменный запрос</w:t>
                  </w:r>
                </w:p>
                <w:p w:rsidR="004B33D8" w:rsidRDefault="004B33D8" w:rsidP="004B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Почта     </w:t>
                  </w:r>
                  <w:proofErr w:type="spellStart"/>
                  <w:r>
                    <w:rPr>
                      <w:sz w:val="20"/>
                      <w:szCs w:val="20"/>
                    </w:rPr>
                    <w:t>Эл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очта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Факс</w:t>
                  </w:r>
                </w:p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Письменный запрос</w:t>
                  </w:r>
                </w:p>
                <w:p w:rsidR="004B33D8" w:rsidRDefault="004B33D8" w:rsidP="004B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Почта     </w:t>
                  </w:r>
                  <w:proofErr w:type="spellStart"/>
                  <w:r>
                    <w:rPr>
                      <w:sz w:val="20"/>
                      <w:szCs w:val="20"/>
                    </w:rPr>
                    <w:t>Эл</w:t>
                  </w:r>
                  <w:proofErr w:type="gramStart"/>
                  <w:r>
                    <w:rPr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sz w:val="20"/>
                      <w:szCs w:val="20"/>
                    </w:rPr>
                    <w:t>очта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        Факс</w:t>
                  </w:r>
                </w:p>
                <w:p w:rsidR="004B33D8" w:rsidRPr="002E3ADF" w:rsidRDefault="004B33D8" w:rsidP="004B33D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Поле 48" o:spid="_x0000_s1028" type="#_x0000_t202" style="position:absolute;left:0;text-align:left;margin-left:324pt;margin-top:19.65pt;width:2in;height:36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">
            <v:textbox style="mso-next-textbox:#Поле 48">
              <w:txbxContent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B33D8" w:rsidRDefault="004B33D8" w:rsidP="004B33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Личное обращение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7" o:spid="_x0000_s1029" style="position:absolute;left:0;text-align:left;z-index:251663360;visibility:visible;mso-position-horizontal-relative:text;mso-position-vertical-relative:text" from="297pt,37.2pt" to="32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6" o:spid="_x0000_s1030" style="position:absolute;left:0;text-align:left;flip:x;z-index:251664384;visibility:visible;mso-position-horizontal-relative:text;mso-position-vertical-relative:text" from="126pt,37.2pt" to="153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haQIAAIU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5" o:spid="_x0000_s1031" style="position:absolute;left:0;text-align:left;z-index:251665408;visibility:visible;mso-position-horizontal-relative:text;mso-position-vertical-relative:text" from="-18pt,37.2pt" to="12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"/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4" o:spid="_x0000_s1032" style="position:absolute;left:0;text-align:left;z-index:251666432;visibility:visible;mso-position-horizontal-relative:text;mso-position-vertical-relative:text" from="18pt,38.1pt" to="18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"/>
        </w:pict>
      </w:r>
      <w:r>
        <w:rPr>
          <w:rFonts w:ascii="Times New Roman" w:hAnsi="Times New Roman" w:cs="Times New Roman"/>
          <w:sz w:val="24"/>
          <w:szCs w:val="24"/>
        </w:rPr>
        <w:pict>
          <v:line id="Прямая соединительная линия 43" o:spid="_x0000_s1033" style="position:absolute;left:0;text-align:left;z-index:251667456;visibility:visible;mso-position-horizontal-relative:text;mso-position-vertical-relative:text" from="81pt,38.1pt" to="81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"/>
        </w:pict>
      </w:r>
    </w:p>
    <w:p w:rsidR="004B33D8" w:rsidRPr="004B33D8" w:rsidRDefault="004B33D8" w:rsidP="004B33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33D8" w:rsidRPr="004B33D8" w:rsidRDefault="004B33D8" w:rsidP="004B33D8">
      <w:pPr>
        <w:widowControl w:val="0"/>
        <w:spacing w:after="240" w:line="240" w:lineRule="auto"/>
        <w:ind w:righ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4B33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Досудебный (внесудебный) порядок обжалования решений и </w:t>
      </w: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5.1. Заявители имеют право на досудебное (внесудебное) обжалование решений и действий (бездействия) </w:t>
      </w: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сельсовета Алтайского района</w:t>
      </w: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должностных лиц администрации района либо муниципальных служащих при предоставлении ими муниципальной услуги.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Заявитель может обратиться с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жалобой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следующих случаях: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 для предоставления муниципальной услуги, у заявителя;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отказ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должностного лица администрации 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края;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4B33D8">
          <w:rPr>
            <w:rFonts w:ascii="Times New Roman" w:eastAsia="Times New Roman" w:hAnsi="Times New Roman" w:cs="Times New Roman"/>
            <w:sz w:val="24"/>
            <w:szCs w:val="24"/>
          </w:rPr>
          <w:t>пунктом 4 части 1 статьи 7</w:t>
        </w:r>
      </w:hyperlink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27.07.2010 N 210-ФЗ «Об организации предоставления государственных и муниципальных услуг».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при получении жалобы, направленной в письменной форме,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текст жалобы, направленной в письменной форме, не поддается прочтению, ответ на нее не дается, о чем сообщается заявителю, направившему жалобу, в течение 7 дней со дня ее регистрации, если его фамилия и почтовый адрес поддаются прочтению.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Жалоба подается заявителем в письменной форме на бумажном носителе либо в электронной форме в Администрацию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района. Жалоба на действия (бездействие) или решения должностного лица, муниципального служащего направляется на имя главы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5.5. Жалоба может быть подана заявителем: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при личном приеме в администрации 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б) по почте;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с использованием сети "Интернет", в том числе: официального сайта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ЕПГУ,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do.gosuslugi.ru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) (далее - "портал Досудебного обжалования");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г) в многофункциональных центрах.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Прием жалоб в письменной форме осуществляется администрацией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Жалобы принимаются в рабочее время в соответствии с графиком работы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Алтайского района.</w:t>
      </w:r>
      <w:bookmarkStart w:id="1" w:name="Par24"/>
      <w:bookmarkEnd w:id="1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а) оформленная в соответствии с законодательством Российской Федерации доверенность (для индивидуальных предпринимателей);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5.9. При подаче жалобы в электронном виде документ, указанный в </w:t>
      </w:r>
      <w:hyperlink r:id="rId5" w:anchor="Par24" w:history="1">
        <w:r w:rsidRPr="004B33D8">
          <w:rPr>
            <w:rFonts w:ascii="Times New Roman" w:eastAsia="Times New Roman" w:hAnsi="Times New Roman" w:cs="Times New Roman"/>
            <w:sz w:val="24"/>
            <w:szCs w:val="24"/>
          </w:rPr>
          <w:t>пункте 5.7</w:t>
        </w:r>
      </w:hyperlink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5.10. Заявитель в своей жалобе в обязательном порядке указывает: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фамилию, имя и отчество (в случае, если имеется), сведения о месте жительства заявителя - индивидуального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предпринимателя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наименование, сведения о месте нахождения заявителя - юридического лица, а также номер (номера) контактного телефона и адрес (адреса) электронной почты (в случае, если имеется) и почтовый адрес, по которым должен быть направлен ответ заявителю (за исключением случая, когда жалоба направляется через портал Досудебного обжалования);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должностного лица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либо муниципального служащего, ответственного за предоставление муниципальной услуги;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должностного лица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либо муниципального служащего, ответственного за предоставление муниципальной услуги. Заявителем могут быть представлены документы (при наличии), подтверждающие его доводы, либо копии таких документов.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5.11. Администрация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обеспечивает: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а) оснащение мест приема жалоб;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информирование заявителей о порядке обжалования решений и действий (бездействия)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Алтайского района, ее должностных лиц посредством размещения информации на стендах в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на официальном сайте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на ЕПГУ;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в) консультирование заявителей о порядке обжалования решений и действий (бездействия) органов, предоставляющих государственную услугу, их должностных лиц, в том числе по телефону, электронной почте, при личном приеме.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5.12.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Жалоба, поступившая в администрацию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должностного лица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ответственного за предоставление муниципальной услуги, в приеме документов у заявителя либо в исправлении допущенных опечаток и ошибок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случае обжалования нарушения установленного срока таких исправлений - в течение 5 рабочих дней со дня ее регистрации.</w:t>
      </w:r>
      <w:bookmarkStart w:id="2" w:name="Par41"/>
      <w:bookmarkEnd w:id="2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5.13. По результатам рассмотрения жалобы принимается одно из следующих решений: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края;</w:t>
      </w:r>
      <w:proofErr w:type="gramEnd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  <w:bookmarkStart w:id="3" w:name="Par44"/>
      <w:bookmarkEnd w:id="3"/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5.14. Не позднее дня, следующего за днем принятия решения, указанного в </w:t>
      </w:r>
      <w:hyperlink r:id="rId6" w:anchor="Par41" w:history="1">
        <w:r w:rsidRPr="004B33D8">
          <w:rPr>
            <w:rFonts w:ascii="Times New Roman" w:eastAsia="Times New Roman" w:hAnsi="Times New Roman" w:cs="Times New Roman"/>
            <w:sz w:val="24"/>
            <w:szCs w:val="24"/>
          </w:rPr>
          <w:t>пункте 5.13</w:t>
        </w:r>
      </w:hyperlink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регламента, заявителю направляется в письменной форме мотивированный ответ о результатах рассмотрения жалобы.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5.15. В случае признания жалобы подлежащей удовлетворению в ответе заявителю, указанном в </w:t>
      </w:r>
      <w:hyperlink r:id="rId7" w:anchor="Par44" w:history="1">
        <w:r w:rsidRPr="004B33D8">
          <w:rPr>
            <w:rFonts w:ascii="Times New Roman" w:eastAsia="Times New Roman" w:hAnsi="Times New Roman" w:cs="Times New Roman"/>
            <w:sz w:val="24"/>
            <w:szCs w:val="24"/>
          </w:rPr>
          <w:t>пункте 5.14</w:t>
        </w:r>
      </w:hyperlink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регламента, дается информация о действиях, осуществляемых администрацией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Алтайского района,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5.16. В случае признания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подлежащей удовлетворению в ответе заявителю, указанном в </w:t>
      </w:r>
      <w:hyperlink r:id="rId8" w:anchor="Par44" w:history="1">
        <w:r w:rsidRPr="004B33D8">
          <w:rPr>
            <w:rFonts w:ascii="Times New Roman" w:eastAsia="Times New Roman" w:hAnsi="Times New Roman" w:cs="Times New Roman"/>
            <w:sz w:val="24"/>
            <w:szCs w:val="24"/>
          </w:rPr>
          <w:t>пункте 5.14</w:t>
        </w:r>
      </w:hyperlink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5.17. Ответ по результатам рассмотрения жалобы подписывается уполномоченным на рассмотрение жалобы должностным лицом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5.18. По желанию заявителя ответ по результатам рассмотрения жалобы может быть представлен в форме электронного документа, подписанного усиленной квалифицированной электронной подписью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и (или) уполномоченного на рассмотрение жалобы должностного лица администрации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района, вид которой установлен законодательством Российской Федерации. В случае если жалоба была направлена через портал Досудебного обжалования, ответ направляется посредством портала Досудебного обжалования.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5.19. При удовлетворении жалобы администрация </w:t>
      </w:r>
      <w:proofErr w:type="spell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Нижнекаменского</w:t>
      </w:r>
      <w:proofErr w:type="spell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Алтайского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B33D8" w:rsidRPr="004B33D8" w:rsidRDefault="004B33D8" w:rsidP="004B33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5.20. В случае установления в ходе или по результатам </w:t>
      </w:r>
      <w:proofErr w:type="gramStart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33D8" w:rsidRPr="004B33D8" w:rsidRDefault="004B33D8" w:rsidP="004B33D8">
      <w:pPr>
        <w:autoSpaceDE w:val="0"/>
        <w:spacing w:before="100" w:beforeAutospacing="1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3D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</w:t>
      </w:r>
    </w:p>
    <w:p w:rsidR="00E931F6" w:rsidRPr="004B33D8" w:rsidRDefault="00E931F6">
      <w:pPr>
        <w:rPr>
          <w:rFonts w:ascii="Times New Roman" w:hAnsi="Times New Roman" w:cs="Times New Roman"/>
          <w:sz w:val="24"/>
          <w:szCs w:val="24"/>
        </w:rPr>
      </w:pPr>
    </w:p>
    <w:sectPr w:rsidR="00E931F6" w:rsidRPr="004B33D8" w:rsidSect="004B33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33D8"/>
    <w:rsid w:val="000233B2"/>
    <w:rsid w:val="004B33D8"/>
    <w:rsid w:val="00AF3EDA"/>
    <w:rsid w:val="00B339C9"/>
    <w:rsid w:val="00DE28D7"/>
    <w:rsid w:val="00E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Foxmail\FoxTemp6.5(536)\unknown(06-27-11-51-31)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Roaming\Foxmail\FoxTemp6.5(536)\unknown(06-27-11-51-31)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Roaming\Foxmail\FoxTemp6.5(536)\unknown(06-27-11-51-31).htm" TargetMode="External"/><Relationship Id="rId5" Type="http://schemas.openxmlformats.org/officeDocument/2006/relationships/hyperlink" Target="file:///C:\Users\User\AppData\Roaming\Foxmail\FoxTemp6.5(536)\unknown(06-27-11-51-31).ht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48FB542F906BFE987A3D60186255CE8E30EA21797B8F43E4B1EFF2041F3BB18E204AB3912D6FF7871F2C53D1E55D2D10A6EF2C429g105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2019-06-28T01:44:00Z</cp:lastPrinted>
  <dcterms:created xsi:type="dcterms:W3CDTF">2019-06-27T05:15:00Z</dcterms:created>
  <dcterms:modified xsi:type="dcterms:W3CDTF">2019-06-28T02:05:00Z</dcterms:modified>
</cp:coreProperties>
</file>