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1" w:rsidRPr="00EF2C8F" w:rsidRDefault="002C5E61" w:rsidP="002C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r w:rsidRPr="00EF2C8F">
        <w:rPr>
          <w:rFonts w:ascii="Times New Roman" w:hAnsi="Times New Roman" w:cs="Times New Roman"/>
          <w:sz w:val="28"/>
          <w:szCs w:val="28"/>
          <w:lang w:eastAsia="en-US"/>
        </w:rPr>
        <w:t>Собрание депутатов  Нижнекаменского сельсовета</w:t>
      </w:r>
    </w:p>
    <w:p w:rsidR="002C5E61" w:rsidRPr="00EF2C8F" w:rsidRDefault="002C5E61" w:rsidP="002C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Алтайского района  Алтайского края</w:t>
      </w: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E61" w:rsidRPr="00EF2C8F" w:rsidRDefault="002C5E61" w:rsidP="002C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:rsidR="002C5E61" w:rsidRPr="00EF2C8F" w:rsidRDefault="00EF2C8F" w:rsidP="00EF2C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29.05.</w:t>
      </w:r>
      <w:r w:rsidR="002C5E61"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2020 года                                                                                  </w:t>
      </w:r>
      <w:r w:rsidR="00256E69"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="002C5E61" w:rsidRPr="00EF2C8F">
        <w:rPr>
          <w:rFonts w:ascii="Times New Roman" w:hAnsi="Times New Roman" w:cs="Times New Roman"/>
          <w:sz w:val="28"/>
          <w:szCs w:val="28"/>
          <w:lang w:eastAsia="en-US"/>
        </w:rPr>
        <w:t>№  7</w:t>
      </w:r>
    </w:p>
    <w:p w:rsidR="002C5E61" w:rsidRPr="00EF2C8F" w:rsidRDefault="002C5E61" w:rsidP="002C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с. Нижнекаменка</w:t>
      </w:r>
    </w:p>
    <w:p w:rsidR="002C5E61" w:rsidRPr="00EF2C8F" w:rsidRDefault="002C5E61" w:rsidP="002C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 в решение Собрания </w:t>
      </w: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депутатов  Нижнекаменского  сельсовета</w:t>
      </w: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№ 26 от 01.08.2016 года  «Об утверждении</w:t>
      </w: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Положения о бюджетном  устройстве, бюджетном</w:t>
      </w: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F2C8F">
        <w:rPr>
          <w:rFonts w:ascii="Times New Roman" w:hAnsi="Times New Roman" w:cs="Times New Roman"/>
          <w:sz w:val="28"/>
          <w:szCs w:val="28"/>
          <w:lang w:eastAsia="en-US"/>
        </w:rPr>
        <w:t>процессе</w:t>
      </w:r>
      <w:proofErr w:type="gramEnd"/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и финансовом контроле»</w:t>
      </w:r>
    </w:p>
    <w:p w:rsidR="002C5E61" w:rsidRPr="00EF2C8F" w:rsidRDefault="002C5E61" w:rsidP="002C5E6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E61" w:rsidRPr="00EF2C8F" w:rsidRDefault="002C5E61" w:rsidP="002C5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02.08.2019 № 278-ФЗ </w:t>
      </w:r>
      <w:r w:rsidR="003C72BA" w:rsidRPr="00EF2C8F">
        <w:rPr>
          <w:rFonts w:ascii="Times New Roman" w:hAnsi="Times New Roman" w:cs="Times New Roman"/>
          <w:sz w:val="28"/>
          <w:szCs w:val="28"/>
          <w:lang w:eastAsia="en-US"/>
        </w:rPr>
        <w:t>и на основании протеста прокуратуру Алтайского района №</w:t>
      </w:r>
      <w:r w:rsidR="00EF2C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C72BA"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02.8-01-2020 от 14.04.2020 года 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Собрание депутатов </w:t>
      </w:r>
      <w:r w:rsidR="003C72BA"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Нижнекаменского сельсовета </w:t>
      </w:r>
      <w:r w:rsidRPr="00EF2C8F">
        <w:rPr>
          <w:rFonts w:ascii="Times New Roman" w:hAnsi="Times New Roman" w:cs="Times New Roman"/>
          <w:b/>
          <w:sz w:val="28"/>
          <w:szCs w:val="28"/>
          <w:lang w:eastAsia="en-US"/>
        </w:rPr>
        <w:t>РЕШИЛО:</w:t>
      </w:r>
    </w:p>
    <w:p w:rsidR="00256E69" w:rsidRPr="00EF2C8F" w:rsidRDefault="00256E69" w:rsidP="002C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E61" w:rsidRPr="00EF2C8F" w:rsidRDefault="002C5E61" w:rsidP="00256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Внести в решение Собрания депутатов Нижнекаменского сельсовета № 26 от 01.08.2016 года "Об утверждении Положения о бюджетном устройстве, бюджетном процессе и финансовом контроле" следующие изменения:</w:t>
      </w:r>
    </w:p>
    <w:p w:rsidR="002C5E61" w:rsidRPr="00EF2C8F" w:rsidRDefault="002C5E61" w:rsidP="002C5E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1. Статью 14 изложить в следующей редакции:</w:t>
      </w:r>
    </w:p>
    <w:p w:rsidR="002C5E61" w:rsidRPr="00EF2C8F" w:rsidRDefault="002C5E61" w:rsidP="002C5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EF2C8F">
        <w:rPr>
          <w:rFonts w:ascii="Times New Roman" w:hAnsi="Times New Roman" w:cs="Times New Roman"/>
          <w:sz w:val="28"/>
          <w:szCs w:val="28"/>
        </w:rPr>
        <w:t>Структура муниципального долга представляет собой группировку муниципальных долговых обязательств Нижнекаменского сельсовета по установленным статьей 100 Бюджетного Кодекса Российской Федерации видам долговых обязательств</w:t>
      </w:r>
      <w:proofErr w:type="gramStart"/>
      <w:r w:rsidRPr="00EF2C8F">
        <w:rPr>
          <w:rFonts w:ascii="Times New Roman" w:hAnsi="Times New Roman" w:cs="Times New Roman"/>
          <w:sz w:val="28"/>
          <w:szCs w:val="28"/>
        </w:rPr>
        <w:t>.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>"</w:t>
      </w:r>
      <w:proofErr w:type="gramEnd"/>
    </w:p>
    <w:p w:rsidR="002C5E61" w:rsidRPr="00EF2C8F" w:rsidRDefault="002C5E61" w:rsidP="002C5E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2. Абзац 8 статьи 37 изложить в следующей редакции:</w:t>
      </w:r>
    </w:p>
    <w:p w:rsidR="002C5E61" w:rsidRPr="00EF2C8F" w:rsidRDefault="002C5E61" w:rsidP="002C5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EF2C8F">
        <w:rPr>
          <w:rFonts w:ascii="Times New Roman" w:hAnsi="Times New Roman" w:cs="Times New Roman"/>
          <w:sz w:val="28"/>
          <w:szCs w:val="28"/>
        </w:rPr>
        <w:t>верхние пределы муниципального внутреннего долга и муниципального внешнего долга в соответствии с п.2 ст. 107 Бюджетного Кодекса Российской Федерации</w:t>
      </w:r>
      <w:proofErr w:type="gramStart"/>
      <w:r w:rsidRPr="00EF2C8F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2C5E61" w:rsidRPr="00EF2C8F" w:rsidRDefault="002C5E61" w:rsidP="002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</w:rPr>
        <w:t xml:space="preserve">3. 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>Пункт 2 статьи 58 изложить в следующей редакции:</w:t>
      </w:r>
    </w:p>
    <w:p w:rsidR="002C5E61" w:rsidRPr="00EF2C8F" w:rsidRDefault="002C5E61" w:rsidP="002C5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EF2C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2C8F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поселения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Собрания депутатов Нижнекаменского сельсовета об исполнении бюджета, иная бюджетная отчетность об исполнении бюджета поселения и бюджетная отчетность об исполнении консолидированного бюджета поселения, иные документы</w:t>
      </w:r>
      <w:proofErr w:type="gramEnd"/>
      <w:r w:rsidRPr="00EF2C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2C8F">
        <w:rPr>
          <w:rFonts w:ascii="Times New Roman" w:hAnsi="Times New Roman" w:cs="Times New Roman"/>
          <w:sz w:val="28"/>
          <w:szCs w:val="28"/>
        </w:rPr>
        <w:t>предусмотренные бюджетным законодательством Российской Федерации."</w:t>
      </w:r>
      <w:proofErr w:type="gramEnd"/>
    </w:p>
    <w:p w:rsidR="002C5E61" w:rsidRPr="00EF2C8F" w:rsidRDefault="002C5E61" w:rsidP="002C5E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4. Настоящее Решение вступает в силу  со дня официального обнародования </w:t>
      </w:r>
      <w:proofErr w:type="gramStart"/>
      <w:r w:rsidRPr="00EF2C8F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C5E61" w:rsidRPr="00EF2C8F" w:rsidRDefault="002C5E61" w:rsidP="002C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установленном  </w:t>
      </w:r>
      <w:proofErr w:type="gramStart"/>
      <w:r w:rsidRPr="00EF2C8F"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proofErr w:type="gramEnd"/>
      <w:r w:rsidRPr="00EF2C8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56E69" w:rsidRPr="00EF2C8F" w:rsidRDefault="00256E69" w:rsidP="002C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E61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6BEA" w:rsidRPr="00EF2C8F" w:rsidRDefault="002C5E61" w:rsidP="002C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И. о. Нижнекаменского сельсовета                  </w:t>
      </w:r>
      <w:r w:rsidR="00256E69"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F2C8F">
        <w:rPr>
          <w:rFonts w:ascii="Times New Roman" w:hAnsi="Times New Roman" w:cs="Times New Roman"/>
          <w:sz w:val="28"/>
          <w:szCs w:val="28"/>
          <w:lang w:eastAsia="en-US"/>
        </w:rPr>
        <w:t>Н. В. Ширнина</w:t>
      </w: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bookmarkEnd w:id="0"/>
    </w:p>
    <w:sectPr w:rsidR="009E6BEA" w:rsidRPr="00EF2C8F" w:rsidSect="00EF2C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E61"/>
    <w:rsid w:val="00067D5A"/>
    <w:rsid w:val="00256E69"/>
    <w:rsid w:val="002C5E61"/>
    <w:rsid w:val="002E1F2E"/>
    <w:rsid w:val="003552A2"/>
    <w:rsid w:val="003C72BA"/>
    <w:rsid w:val="0045345C"/>
    <w:rsid w:val="007E085E"/>
    <w:rsid w:val="009E6BEA"/>
    <w:rsid w:val="00A72A5C"/>
    <w:rsid w:val="00EF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2020-05-29T10:37:00Z</cp:lastPrinted>
  <dcterms:created xsi:type="dcterms:W3CDTF">2020-05-21T05:53:00Z</dcterms:created>
  <dcterms:modified xsi:type="dcterms:W3CDTF">2020-05-29T10:38:00Z</dcterms:modified>
</cp:coreProperties>
</file>